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D13" w:rsidRDefault="00E13D13">
      <w:pPr>
        <w:jc w:val="center"/>
        <w:rPr>
          <w:rFonts w:ascii="Times New Roman" w:eastAsia="黑体" w:cs="Times New Roman"/>
          <w:b/>
          <w:sz w:val="32"/>
          <w:szCs w:val="32"/>
        </w:rPr>
      </w:pPr>
      <w:r>
        <w:rPr>
          <w:rFonts w:ascii="Times New Roman" w:eastAsia="黑体" w:cs="Times New Roman" w:hint="eastAsia"/>
          <w:b/>
          <w:sz w:val="32"/>
          <w:szCs w:val="32"/>
        </w:rPr>
        <w:t>《</w:t>
      </w:r>
      <w:r w:rsidR="00A47459">
        <w:rPr>
          <w:rFonts w:ascii="Times New Roman" w:eastAsia="黑体" w:cs="Times New Roman" w:hint="eastAsia"/>
          <w:b/>
          <w:sz w:val="32"/>
          <w:szCs w:val="32"/>
        </w:rPr>
        <w:t>复杂流形数据挖掘技术</w:t>
      </w:r>
      <w:r>
        <w:rPr>
          <w:rFonts w:ascii="Times New Roman" w:eastAsia="黑体" w:cs="Times New Roman" w:hint="eastAsia"/>
          <w:b/>
          <w:sz w:val="32"/>
          <w:szCs w:val="32"/>
        </w:rPr>
        <w:t>》课程教学大纲</w:t>
      </w:r>
    </w:p>
    <w:p w:rsidR="00E13D13" w:rsidRDefault="00E13D13">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E13D13" w:rsidTr="00A47459">
        <w:trPr>
          <w:trHeight w:val="351"/>
        </w:trPr>
        <w:tc>
          <w:tcPr>
            <w:tcW w:w="799" w:type="pct"/>
            <w:tcBorders>
              <w:top w:val="single" w:sz="12" w:space="0" w:color="auto"/>
            </w:tcBorders>
            <w:vAlign w:val="center"/>
          </w:tcPr>
          <w:p w:rsidR="00E13D13" w:rsidRDefault="00E13D1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E13D13" w:rsidRDefault="00A47459">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复杂流形数据挖掘技术</w:t>
            </w:r>
          </w:p>
        </w:tc>
      </w:tr>
      <w:tr w:rsidR="00E13D13" w:rsidTr="00A47459">
        <w:trPr>
          <w:trHeight w:val="357"/>
        </w:trPr>
        <w:tc>
          <w:tcPr>
            <w:tcW w:w="799" w:type="pct"/>
            <w:tcBorders>
              <w:top w:val="single" w:sz="12" w:space="0" w:color="auto"/>
            </w:tcBorders>
            <w:vAlign w:val="center"/>
          </w:tcPr>
          <w:p w:rsidR="00E13D13" w:rsidRDefault="00E13D13">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E13D13" w:rsidRDefault="00A47459">
            <w:pPr>
              <w:snapToGrid w:val="0"/>
              <w:spacing w:line="400" w:lineRule="exact"/>
              <w:jc w:val="center"/>
              <w:rPr>
                <w:rFonts w:ascii="Times New Roman" w:cs="Times New Roman"/>
                <w:b/>
                <w:kern w:val="2"/>
                <w:sz w:val="21"/>
                <w:szCs w:val="21"/>
              </w:rPr>
            </w:pPr>
            <w:r w:rsidRPr="00A47459">
              <w:rPr>
                <w:rFonts w:ascii="Times New Roman" w:cs="Times New Roman"/>
                <w:b/>
                <w:kern w:val="2"/>
                <w:sz w:val="21"/>
                <w:szCs w:val="21"/>
              </w:rPr>
              <w:t>Complex manifold data mining techniques</w:t>
            </w:r>
          </w:p>
        </w:tc>
        <w:tc>
          <w:tcPr>
            <w:tcW w:w="660" w:type="pct"/>
            <w:gridSpan w:val="2"/>
            <w:tcBorders>
              <w:top w:val="single" w:sz="12" w:space="0" w:color="auto"/>
              <w:right w:val="single" w:sz="12" w:space="0" w:color="auto"/>
            </w:tcBorders>
            <w:vAlign w:val="center"/>
          </w:tcPr>
          <w:p w:rsidR="00E13D13" w:rsidRDefault="00E13D1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双语授课</w:t>
            </w:r>
          </w:p>
        </w:tc>
        <w:tc>
          <w:tcPr>
            <w:tcW w:w="762" w:type="pct"/>
            <w:tcBorders>
              <w:top w:val="single" w:sz="12" w:space="0" w:color="auto"/>
            </w:tcBorders>
            <w:vAlign w:val="center"/>
          </w:tcPr>
          <w:p w:rsidR="00E13D13" w:rsidRDefault="00E13D13">
            <w:pPr>
              <w:snapToGrid w:val="0"/>
              <w:spacing w:line="400" w:lineRule="exact"/>
              <w:jc w:val="center"/>
              <w:rPr>
                <w:rFonts w:ascii="Times New Roman" w:cs="Times New Roman"/>
                <w:b/>
                <w:kern w:val="2"/>
                <w:sz w:val="21"/>
                <w:szCs w:val="21"/>
              </w:rPr>
            </w:pPr>
            <w:r>
              <w:rPr>
                <w:rFonts w:hAnsi="宋体" w:hint="eastAsia"/>
                <w:kern w:val="2"/>
                <w:sz w:val="21"/>
                <w:szCs w:val="21"/>
                <w:lang w:bidi="ar"/>
              </w:rPr>
              <w:t>□</w:t>
            </w:r>
            <w:r>
              <w:rPr>
                <w:rFonts w:ascii="Times New Roman" w:cs="Times New Roman" w:hint="eastAsia"/>
                <w:kern w:val="2"/>
                <w:sz w:val="21"/>
                <w:szCs w:val="21"/>
                <w:lang w:bidi="ar"/>
              </w:rPr>
              <w:t>是</w:t>
            </w:r>
            <w:r>
              <w:rPr>
                <w:rFonts w:ascii="Times New Roman" w:cs="Times New Roman"/>
                <w:kern w:val="2"/>
                <w:sz w:val="21"/>
                <w:szCs w:val="21"/>
                <w:lang w:bidi="ar"/>
              </w:rPr>
              <w:t xml:space="preserve"> </w:t>
            </w:r>
            <w:r w:rsidR="009E4492">
              <w:rPr>
                <w:rFonts w:hAnsi="Wingdings 2" w:hint="eastAsia"/>
                <w:kern w:val="2"/>
                <w:sz w:val="21"/>
                <w:szCs w:val="20"/>
                <w:lang w:bidi="ar"/>
              </w:rPr>
              <w:sym w:font="Wingdings 2" w:char="F052"/>
            </w:r>
            <w:r>
              <w:rPr>
                <w:rFonts w:ascii="Times New Roman" w:cs="Times New Roman" w:hint="eastAsia"/>
                <w:kern w:val="2"/>
                <w:sz w:val="21"/>
                <w:szCs w:val="21"/>
                <w:lang w:bidi="ar"/>
              </w:rPr>
              <w:t>否</w:t>
            </w:r>
          </w:p>
        </w:tc>
      </w:tr>
      <w:tr w:rsidR="00E13D13" w:rsidTr="00A47459">
        <w:trPr>
          <w:trHeight w:val="779"/>
        </w:trPr>
        <w:tc>
          <w:tcPr>
            <w:tcW w:w="799" w:type="pct"/>
            <w:vAlign w:val="center"/>
          </w:tcPr>
          <w:p w:rsidR="00E13D13" w:rsidRDefault="00E13D1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课程代码</w:t>
            </w:r>
          </w:p>
        </w:tc>
        <w:tc>
          <w:tcPr>
            <w:tcW w:w="995" w:type="pct"/>
            <w:vAlign w:val="center"/>
          </w:tcPr>
          <w:p w:rsidR="00E13D13" w:rsidRDefault="00A47459">
            <w:pPr>
              <w:snapToGrid w:val="0"/>
              <w:spacing w:line="400" w:lineRule="exact"/>
              <w:jc w:val="center"/>
              <w:rPr>
                <w:rFonts w:ascii="Times New Roman" w:cs="Times New Roman"/>
                <w:b/>
                <w:kern w:val="2"/>
                <w:sz w:val="21"/>
                <w:szCs w:val="21"/>
              </w:rPr>
            </w:pPr>
            <w:r w:rsidRPr="0047540D">
              <w:rPr>
                <w:rFonts w:ascii="Times New Roman" w:cs="Times New Roman"/>
                <w:szCs w:val="21"/>
              </w:rPr>
              <w:t>10122106</w:t>
            </w:r>
          </w:p>
        </w:tc>
        <w:tc>
          <w:tcPr>
            <w:tcW w:w="746" w:type="pct"/>
            <w:vAlign w:val="center"/>
          </w:tcPr>
          <w:p w:rsidR="00E13D13" w:rsidRDefault="00E13D1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课程学分</w:t>
            </w:r>
          </w:p>
        </w:tc>
        <w:tc>
          <w:tcPr>
            <w:tcW w:w="669" w:type="pct"/>
            <w:vAlign w:val="center"/>
          </w:tcPr>
          <w:p w:rsidR="00E13D13" w:rsidRDefault="004E0979">
            <w:pPr>
              <w:snapToGrid w:val="0"/>
              <w:spacing w:line="400" w:lineRule="exact"/>
              <w:jc w:val="center"/>
              <w:rPr>
                <w:rFonts w:ascii="Times New Roman" w:cs="Times New Roman"/>
                <w:b/>
                <w:kern w:val="2"/>
                <w:sz w:val="21"/>
                <w:szCs w:val="21"/>
              </w:rPr>
            </w:pPr>
            <w:r>
              <w:rPr>
                <w:rFonts w:ascii="Times New Roman" w:cs="Times New Roman"/>
                <w:b/>
                <w:kern w:val="2"/>
                <w:sz w:val="21"/>
                <w:szCs w:val="21"/>
              </w:rPr>
              <w:t>1</w:t>
            </w:r>
          </w:p>
        </w:tc>
        <w:tc>
          <w:tcPr>
            <w:tcW w:w="638" w:type="pct"/>
            <w:gridSpan w:val="2"/>
            <w:vAlign w:val="center"/>
          </w:tcPr>
          <w:p w:rsidR="00E13D13" w:rsidRDefault="00E13D1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总学时数</w:t>
            </w:r>
          </w:p>
        </w:tc>
        <w:tc>
          <w:tcPr>
            <w:tcW w:w="1153" w:type="pct"/>
            <w:gridSpan w:val="2"/>
            <w:vAlign w:val="center"/>
          </w:tcPr>
          <w:p w:rsidR="00E13D13" w:rsidRDefault="00A47459">
            <w:pPr>
              <w:snapToGrid w:val="0"/>
              <w:spacing w:line="400" w:lineRule="exact"/>
              <w:jc w:val="center"/>
              <w:rPr>
                <w:rFonts w:ascii="Times New Roman" w:cs="Times New Roman"/>
                <w:b/>
                <w:kern w:val="2"/>
                <w:sz w:val="21"/>
                <w:szCs w:val="21"/>
              </w:rPr>
            </w:pPr>
            <w:r>
              <w:rPr>
                <w:rFonts w:ascii="Times New Roman" w:cs="Times New Roman"/>
                <w:sz w:val="21"/>
                <w:szCs w:val="21"/>
              </w:rPr>
              <w:t>16</w:t>
            </w:r>
          </w:p>
        </w:tc>
      </w:tr>
      <w:tr w:rsidR="00E13D13" w:rsidTr="00A47459">
        <w:trPr>
          <w:trHeight w:val="636"/>
        </w:trPr>
        <w:tc>
          <w:tcPr>
            <w:tcW w:w="799" w:type="pct"/>
            <w:vAlign w:val="center"/>
          </w:tcPr>
          <w:p w:rsidR="00E13D13" w:rsidRDefault="00E13D1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课程类别</w:t>
            </w:r>
          </w:p>
        </w:tc>
        <w:tc>
          <w:tcPr>
            <w:tcW w:w="995" w:type="pct"/>
            <w:vAlign w:val="center"/>
          </w:tcPr>
          <w:p w:rsidR="00E13D13" w:rsidRDefault="00E13D13">
            <w:pPr>
              <w:snapToGrid w:val="0"/>
              <w:spacing w:line="400" w:lineRule="exact"/>
              <w:rPr>
                <w:rFonts w:hAnsi="宋体"/>
                <w:kern w:val="2"/>
                <w:sz w:val="21"/>
                <w:szCs w:val="21"/>
              </w:rPr>
            </w:pPr>
            <w:r>
              <w:rPr>
                <w:rFonts w:hAnsi="宋体" w:hint="eastAsia"/>
                <w:kern w:val="2"/>
                <w:sz w:val="21"/>
                <w:szCs w:val="21"/>
                <w:lang w:bidi="ar"/>
              </w:rPr>
              <w:t>□通识教育课程</w:t>
            </w:r>
          </w:p>
          <w:p w:rsidR="00E13D13" w:rsidRDefault="00E13D13">
            <w:pPr>
              <w:snapToGrid w:val="0"/>
              <w:spacing w:line="400" w:lineRule="exact"/>
              <w:rPr>
                <w:rFonts w:hAnsi="宋体"/>
                <w:kern w:val="2"/>
                <w:sz w:val="21"/>
                <w:szCs w:val="21"/>
                <w:lang w:bidi="ar"/>
              </w:rPr>
            </w:pPr>
            <w:r>
              <w:rPr>
                <w:rFonts w:hAnsi="宋体" w:hint="eastAsia"/>
                <w:kern w:val="2"/>
                <w:sz w:val="21"/>
                <w:szCs w:val="21"/>
                <w:lang w:bidi="ar"/>
              </w:rPr>
              <w:t>□公共基础课程</w:t>
            </w:r>
          </w:p>
          <w:p w:rsidR="00E13D13" w:rsidRDefault="0010062F">
            <w:pPr>
              <w:snapToGrid w:val="0"/>
              <w:spacing w:line="400" w:lineRule="exact"/>
              <w:rPr>
                <w:rFonts w:hAnsi="宋体"/>
                <w:kern w:val="2"/>
                <w:sz w:val="21"/>
                <w:szCs w:val="21"/>
              </w:rPr>
            </w:pPr>
            <w:r>
              <w:rPr>
                <w:rFonts w:hAnsi="Wingdings 2" w:hint="eastAsia"/>
                <w:kern w:val="2"/>
                <w:sz w:val="21"/>
                <w:szCs w:val="20"/>
                <w:lang w:bidi="ar"/>
              </w:rPr>
              <w:sym w:font="Wingdings 2" w:char="F052"/>
            </w:r>
            <w:r w:rsidR="00E13D13">
              <w:rPr>
                <w:rFonts w:hAnsi="宋体" w:hint="eastAsia"/>
                <w:kern w:val="2"/>
                <w:sz w:val="21"/>
                <w:szCs w:val="21"/>
                <w:lang w:bidi="ar"/>
              </w:rPr>
              <w:t>专业教育课程</w:t>
            </w:r>
          </w:p>
          <w:p w:rsidR="00E13D13" w:rsidRDefault="00E13D13">
            <w:pPr>
              <w:snapToGrid w:val="0"/>
              <w:spacing w:line="400" w:lineRule="exact"/>
              <w:rPr>
                <w:rFonts w:hAnsi="宋体"/>
                <w:kern w:val="2"/>
                <w:sz w:val="21"/>
                <w:szCs w:val="21"/>
                <w:lang w:bidi="ar"/>
              </w:rPr>
            </w:pPr>
            <w:r>
              <w:rPr>
                <w:rFonts w:hAnsi="宋体" w:hint="eastAsia"/>
                <w:kern w:val="2"/>
                <w:sz w:val="21"/>
                <w:szCs w:val="21"/>
                <w:lang w:bidi="ar"/>
              </w:rPr>
              <w:t>□综合实践课程</w:t>
            </w:r>
          </w:p>
          <w:p w:rsidR="00E13D13" w:rsidRDefault="00E13D13">
            <w:pPr>
              <w:snapToGrid w:val="0"/>
              <w:spacing w:line="400" w:lineRule="exact"/>
              <w:rPr>
                <w:rFonts w:ascii="Times New Roman" w:cs="Times New Roman"/>
                <w:b/>
                <w:kern w:val="2"/>
                <w:sz w:val="21"/>
                <w:szCs w:val="21"/>
              </w:rPr>
            </w:pPr>
            <w:r>
              <w:rPr>
                <w:rFonts w:hAnsi="宋体" w:hint="eastAsia"/>
                <w:kern w:val="2"/>
                <w:sz w:val="21"/>
                <w:szCs w:val="21"/>
                <w:lang w:bidi="ar"/>
              </w:rPr>
              <w:t>□教师教育课程</w:t>
            </w:r>
          </w:p>
        </w:tc>
        <w:tc>
          <w:tcPr>
            <w:tcW w:w="746" w:type="pct"/>
            <w:vAlign w:val="center"/>
          </w:tcPr>
          <w:p w:rsidR="00E13D13" w:rsidRDefault="00E13D1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课程性质</w:t>
            </w:r>
          </w:p>
        </w:tc>
        <w:tc>
          <w:tcPr>
            <w:tcW w:w="669" w:type="pct"/>
            <w:vAlign w:val="center"/>
          </w:tcPr>
          <w:p w:rsidR="00E13D13" w:rsidRDefault="00A47459">
            <w:pPr>
              <w:snapToGrid w:val="0"/>
              <w:spacing w:line="400" w:lineRule="exact"/>
              <w:jc w:val="center"/>
              <w:rPr>
                <w:rFonts w:hAnsi="宋体"/>
                <w:kern w:val="2"/>
                <w:sz w:val="21"/>
                <w:szCs w:val="21"/>
              </w:rPr>
            </w:pPr>
            <w:r>
              <w:rPr>
                <w:rFonts w:hAnsi="宋体" w:hint="eastAsia"/>
                <w:kern w:val="2"/>
                <w:sz w:val="21"/>
                <w:szCs w:val="21"/>
                <w:lang w:bidi="ar"/>
              </w:rPr>
              <w:t>□</w:t>
            </w:r>
            <w:r w:rsidR="00E13D13">
              <w:rPr>
                <w:rFonts w:hAnsi="宋体" w:hint="eastAsia"/>
                <w:kern w:val="2"/>
                <w:sz w:val="21"/>
                <w:szCs w:val="21"/>
                <w:lang w:bidi="ar"/>
              </w:rPr>
              <w:t>必修</w:t>
            </w:r>
          </w:p>
          <w:p w:rsidR="00E13D13" w:rsidRDefault="00A47459">
            <w:pPr>
              <w:snapToGrid w:val="0"/>
              <w:spacing w:line="400" w:lineRule="exact"/>
              <w:jc w:val="center"/>
              <w:rPr>
                <w:rFonts w:hAnsi="宋体"/>
                <w:kern w:val="2"/>
                <w:sz w:val="21"/>
                <w:szCs w:val="21"/>
              </w:rPr>
            </w:pPr>
            <w:r>
              <w:rPr>
                <w:rFonts w:hAnsi="Wingdings 2" w:hint="eastAsia"/>
                <w:kern w:val="2"/>
                <w:sz w:val="21"/>
                <w:szCs w:val="20"/>
                <w:lang w:bidi="ar"/>
              </w:rPr>
              <w:sym w:font="Wingdings 2" w:char="F052"/>
            </w:r>
            <w:r w:rsidR="00E13D13">
              <w:rPr>
                <w:rFonts w:hAnsi="宋体" w:hint="eastAsia"/>
                <w:kern w:val="2"/>
                <w:sz w:val="21"/>
                <w:szCs w:val="21"/>
                <w:lang w:bidi="ar"/>
              </w:rPr>
              <w:t>选修</w:t>
            </w:r>
          </w:p>
          <w:p w:rsidR="00E13D13" w:rsidRDefault="00E13D13">
            <w:pPr>
              <w:snapToGrid w:val="0"/>
              <w:spacing w:line="400" w:lineRule="exact"/>
              <w:jc w:val="center"/>
              <w:rPr>
                <w:rFonts w:hAnsi="宋体"/>
                <w:b/>
                <w:kern w:val="2"/>
                <w:sz w:val="21"/>
                <w:szCs w:val="21"/>
              </w:rPr>
            </w:pPr>
            <w:r>
              <w:rPr>
                <w:rFonts w:hAnsi="宋体" w:hint="eastAsia"/>
                <w:kern w:val="2"/>
                <w:sz w:val="21"/>
                <w:szCs w:val="21"/>
                <w:lang w:bidi="ar"/>
              </w:rPr>
              <w:t>□其他</w:t>
            </w:r>
          </w:p>
        </w:tc>
        <w:tc>
          <w:tcPr>
            <w:tcW w:w="638" w:type="pct"/>
            <w:gridSpan w:val="2"/>
            <w:vAlign w:val="center"/>
          </w:tcPr>
          <w:p w:rsidR="00E13D13" w:rsidRDefault="00E13D13">
            <w:pPr>
              <w:snapToGrid w:val="0"/>
              <w:spacing w:line="400" w:lineRule="exact"/>
              <w:jc w:val="center"/>
              <w:rPr>
                <w:rFonts w:hAnsi="宋体"/>
                <w:b/>
                <w:kern w:val="2"/>
                <w:sz w:val="21"/>
                <w:szCs w:val="21"/>
              </w:rPr>
            </w:pPr>
            <w:r>
              <w:rPr>
                <w:rFonts w:hAnsi="宋体" w:hint="eastAsia"/>
                <w:b/>
                <w:kern w:val="2"/>
                <w:sz w:val="21"/>
                <w:szCs w:val="21"/>
              </w:rPr>
              <w:t>课程形态</w:t>
            </w:r>
          </w:p>
        </w:tc>
        <w:tc>
          <w:tcPr>
            <w:tcW w:w="1153" w:type="pct"/>
            <w:gridSpan w:val="2"/>
            <w:vAlign w:val="center"/>
          </w:tcPr>
          <w:p w:rsidR="00E13D13" w:rsidRDefault="00E13D13">
            <w:pPr>
              <w:snapToGrid w:val="0"/>
              <w:spacing w:line="400" w:lineRule="exact"/>
              <w:rPr>
                <w:rFonts w:hAnsi="宋体"/>
                <w:kern w:val="2"/>
                <w:sz w:val="21"/>
                <w:szCs w:val="21"/>
              </w:rPr>
            </w:pPr>
            <w:r>
              <w:rPr>
                <w:rFonts w:hAnsi="宋体" w:hint="eastAsia"/>
                <w:kern w:val="2"/>
                <w:sz w:val="21"/>
                <w:szCs w:val="21"/>
                <w:lang w:bidi="ar"/>
              </w:rPr>
              <w:t>□线上</w:t>
            </w:r>
          </w:p>
          <w:p w:rsidR="00E13D13" w:rsidRDefault="0010062F">
            <w:pPr>
              <w:snapToGrid w:val="0"/>
              <w:spacing w:line="400" w:lineRule="exact"/>
              <w:rPr>
                <w:rFonts w:hAnsi="宋体"/>
                <w:kern w:val="2"/>
                <w:sz w:val="21"/>
                <w:szCs w:val="21"/>
              </w:rPr>
            </w:pPr>
            <w:r>
              <w:rPr>
                <w:rFonts w:hAnsi="Wingdings 2" w:hint="eastAsia"/>
                <w:kern w:val="2"/>
                <w:sz w:val="21"/>
                <w:szCs w:val="20"/>
                <w:lang w:bidi="ar"/>
              </w:rPr>
              <w:sym w:font="Wingdings 2" w:char="F052"/>
            </w:r>
            <w:r w:rsidR="00E13D13">
              <w:rPr>
                <w:rFonts w:hAnsi="宋体" w:hint="eastAsia"/>
                <w:kern w:val="2"/>
                <w:sz w:val="21"/>
                <w:szCs w:val="21"/>
                <w:lang w:bidi="ar"/>
              </w:rPr>
              <w:t>线下</w:t>
            </w:r>
          </w:p>
          <w:p w:rsidR="00E13D13" w:rsidRDefault="00E13D13">
            <w:pPr>
              <w:snapToGrid w:val="0"/>
              <w:spacing w:line="400" w:lineRule="exact"/>
              <w:rPr>
                <w:rFonts w:hAnsi="宋体"/>
                <w:kern w:val="2"/>
                <w:sz w:val="21"/>
                <w:szCs w:val="21"/>
              </w:rPr>
            </w:pPr>
            <w:r>
              <w:rPr>
                <w:rFonts w:hAnsi="宋体" w:hint="eastAsia"/>
                <w:kern w:val="2"/>
                <w:sz w:val="21"/>
                <w:szCs w:val="21"/>
                <w:lang w:bidi="ar"/>
              </w:rPr>
              <w:t>□线上线下混合式</w:t>
            </w:r>
          </w:p>
          <w:p w:rsidR="00E13D13" w:rsidRDefault="00E13D13">
            <w:pPr>
              <w:snapToGrid w:val="0"/>
              <w:spacing w:line="400" w:lineRule="exact"/>
              <w:rPr>
                <w:rFonts w:hAnsi="宋体"/>
                <w:kern w:val="2"/>
                <w:sz w:val="21"/>
                <w:szCs w:val="21"/>
                <w:lang w:bidi="ar"/>
              </w:rPr>
            </w:pPr>
            <w:r>
              <w:rPr>
                <w:rFonts w:hAnsi="宋体" w:hint="eastAsia"/>
                <w:kern w:val="2"/>
                <w:sz w:val="21"/>
                <w:szCs w:val="21"/>
                <w:lang w:bidi="ar"/>
              </w:rPr>
              <w:t>□社会实践</w:t>
            </w:r>
          </w:p>
          <w:p w:rsidR="00E13D13" w:rsidRDefault="00E13D13">
            <w:pPr>
              <w:snapToGrid w:val="0"/>
              <w:spacing w:line="400" w:lineRule="exact"/>
              <w:rPr>
                <w:rFonts w:hAnsi="宋体"/>
                <w:kern w:val="2"/>
                <w:sz w:val="21"/>
                <w:szCs w:val="21"/>
                <w:lang w:bidi="ar"/>
              </w:rPr>
            </w:pPr>
            <w:r>
              <w:rPr>
                <w:rFonts w:hAnsi="宋体" w:hint="eastAsia"/>
                <w:kern w:val="2"/>
                <w:sz w:val="21"/>
                <w:szCs w:val="21"/>
                <w:lang w:bidi="ar"/>
              </w:rPr>
              <w:t>□虚拟仿真实验教学</w:t>
            </w:r>
          </w:p>
        </w:tc>
      </w:tr>
      <w:tr w:rsidR="00E13D13" w:rsidTr="00A47459">
        <w:trPr>
          <w:trHeight w:val="636"/>
        </w:trPr>
        <w:tc>
          <w:tcPr>
            <w:tcW w:w="799" w:type="pct"/>
            <w:vAlign w:val="center"/>
          </w:tcPr>
          <w:p w:rsidR="00E13D13" w:rsidRDefault="00E13D1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考核方式</w:t>
            </w:r>
          </w:p>
        </w:tc>
        <w:tc>
          <w:tcPr>
            <w:tcW w:w="4201" w:type="pct"/>
            <w:gridSpan w:val="7"/>
            <w:vAlign w:val="center"/>
          </w:tcPr>
          <w:p w:rsidR="00E13D13" w:rsidRDefault="00A47459">
            <w:pPr>
              <w:snapToGrid w:val="0"/>
              <w:spacing w:line="400" w:lineRule="exact"/>
              <w:rPr>
                <w:rFonts w:hAnsi="宋体"/>
                <w:kern w:val="2"/>
                <w:sz w:val="21"/>
                <w:szCs w:val="21"/>
              </w:rPr>
            </w:pPr>
            <w:r>
              <w:rPr>
                <w:rFonts w:hAnsi="宋体" w:hint="eastAsia"/>
                <w:kern w:val="2"/>
                <w:sz w:val="21"/>
                <w:szCs w:val="21"/>
                <w:lang w:bidi="ar"/>
              </w:rPr>
              <w:t>□</w:t>
            </w:r>
            <w:r w:rsidR="00E13D13">
              <w:rPr>
                <w:rFonts w:hAnsi="宋体" w:hint="eastAsia"/>
                <w:kern w:val="2"/>
                <w:sz w:val="21"/>
                <w:szCs w:val="21"/>
                <w:lang w:bidi="ar"/>
              </w:rPr>
              <w:t>闭卷</w:t>
            </w:r>
            <w:r w:rsidR="00E13D13">
              <w:rPr>
                <w:rFonts w:hAnsi="宋体"/>
                <w:kern w:val="2"/>
                <w:sz w:val="21"/>
                <w:szCs w:val="21"/>
                <w:lang w:bidi="ar"/>
              </w:rPr>
              <w:t xml:space="preserve">  </w:t>
            </w:r>
            <w:r w:rsidR="00E13D13">
              <w:rPr>
                <w:rFonts w:hAnsi="宋体" w:hint="eastAsia"/>
                <w:kern w:val="2"/>
                <w:sz w:val="21"/>
                <w:szCs w:val="21"/>
                <w:lang w:bidi="ar"/>
              </w:rPr>
              <w:t>□开卷</w:t>
            </w:r>
            <w:r w:rsidR="00E13D13">
              <w:rPr>
                <w:rFonts w:hAnsi="宋体"/>
                <w:kern w:val="2"/>
                <w:sz w:val="21"/>
                <w:szCs w:val="21"/>
                <w:lang w:bidi="ar"/>
              </w:rPr>
              <w:t xml:space="preserve">  </w:t>
            </w:r>
            <w:r>
              <w:rPr>
                <w:rFonts w:hAnsi="Wingdings 2" w:hint="eastAsia"/>
                <w:kern w:val="2"/>
                <w:sz w:val="21"/>
                <w:szCs w:val="20"/>
                <w:lang w:bidi="ar"/>
              </w:rPr>
              <w:sym w:font="Wingdings 2" w:char="F052"/>
            </w:r>
            <w:r w:rsidR="00E13D13">
              <w:rPr>
                <w:rFonts w:hAnsi="宋体" w:hint="eastAsia"/>
                <w:kern w:val="2"/>
                <w:sz w:val="21"/>
                <w:szCs w:val="21"/>
                <w:lang w:bidi="ar"/>
              </w:rPr>
              <w:t>课程论文</w:t>
            </w:r>
            <w:r w:rsidR="00E13D13">
              <w:rPr>
                <w:rFonts w:hAnsi="宋体"/>
                <w:kern w:val="2"/>
                <w:sz w:val="21"/>
                <w:szCs w:val="21"/>
                <w:lang w:bidi="ar"/>
              </w:rPr>
              <w:t xml:space="preserve"> </w:t>
            </w:r>
            <w:r w:rsidR="00E13D13">
              <w:rPr>
                <w:rFonts w:hAnsi="宋体" w:hint="eastAsia"/>
                <w:kern w:val="2"/>
                <w:sz w:val="21"/>
                <w:szCs w:val="21"/>
                <w:lang w:bidi="ar"/>
              </w:rPr>
              <w:t>□课程作品</w:t>
            </w:r>
            <w:r w:rsidR="00E13D13">
              <w:rPr>
                <w:rFonts w:hAnsi="宋体"/>
                <w:kern w:val="2"/>
                <w:sz w:val="21"/>
                <w:szCs w:val="21"/>
                <w:lang w:bidi="ar"/>
              </w:rPr>
              <w:t xml:space="preserve">  </w:t>
            </w:r>
            <w:r w:rsidR="00E13D13">
              <w:rPr>
                <w:rFonts w:hAnsi="宋体" w:hint="eastAsia"/>
                <w:kern w:val="2"/>
                <w:sz w:val="21"/>
                <w:szCs w:val="21"/>
                <w:lang w:bidi="ar"/>
              </w:rPr>
              <w:t>□汇报展示</w:t>
            </w:r>
            <w:r w:rsidR="00E13D13">
              <w:rPr>
                <w:rFonts w:hAnsi="宋体"/>
                <w:kern w:val="2"/>
                <w:sz w:val="21"/>
                <w:szCs w:val="21"/>
                <w:lang w:bidi="ar"/>
              </w:rPr>
              <w:t xml:space="preserve">  </w:t>
            </w:r>
            <w:r w:rsidR="00E13D13">
              <w:rPr>
                <w:rFonts w:hAnsi="宋体" w:hint="eastAsia"/>
                <w:kern w:val="2"/>
                <w:sz w:val="21"/>
                <w:szCs w:val="21"/>
                <w:lang w:bidi="ar"/>
              </w:rPr>
              <w:t>□报告</w:t>
            </w:r>
            <w:r w:rsidR="00E13D13">
              <w:rPr>
                <w:rFonts w:hAnsi="宋体"/>
                <w:kern w:val="2"/>
                <w:sz w:val="21"/>
                <w:szCs w:val="21"/>
                <w:lang w:bidi="ar"/>
              </w:rPr>
              <w:t xml:space="preserve">  </w:t>
            </w:r>
          </w:p>
          <w:p w:rsidR="00E13D13" w:rsidRDefault="0010062F">
            <w:pPr>
              <w:snapToGrid w:val="0"/>
              <w:spacing w:line="400" w:lineRule="exact"/>
              <w:rPr>
                <w:rFonts w:ascii="Times New Roman" w:cs="Times New Roman"/>
                <w:kern w:val="2"/>
                <w:sz w:val="21"/>
                <w:szCs w:val="21"/>
              </w:rPr>
            </w:pPr>
            <w:r>
              <w:rPr>
                <w:rFonts w:hAnsi="Wingdings 2" w:hint="eastAsia"/>
                <w:kern w:val="2"/>
                <w:sz w:val="21"/>
                <w:szCs w:val="20"/>
                <w:lang w:bidi="ar"/>
              </w:rPr>
              <w:sym w:font="Wingdings 2" w:char="F052"/>
            </w:r>
            <w:r w:rsidR="00E13D13">
              <w:rPr>
                <w:rFonts w:hAnsi="宋体" w:hint="eastAsia"/>
                <w:kern w:val="2"/>
                <w:sz w:val="21"/>
                <w:szCs w:val="21"/>
                <w:lang w:bidi="ar"/>
              </w:rPr>
              <w:t>课堂表现</w:t>
            </w:r>
            <w:r w:rsidR="00E13D13">
              <w:rPr>
                <w:rFonts w:hAnsi="宋体"/>
                <w:kern w:val="2"/>
                <w:sz w:val="21"/>
                <w:szCs w:val="21"/>
                <w:lang w:bidi="ar"/>
              </w:rPr>
              <w:t xml:space="preserve">  </w:t>
            </w:r>
            <w:r w:rsidR="00E13D13">
              <w:rPr>
                <w:rFonts w:hAnsi="宋体" w:hint="eastAsia"/>
                <w:kern w:val="2"/>
                <w:sz w:val="21"/>
                <w:szCs w:val="21"/>
                <w:lang w:bidi="ar"/>
              </w:rPr>
              <w:t>□阶段性测试</w:t>
            </w:r>
            <w:r w:rsidR="00E13D13">
              <w:rPr>
                <w:rFonts w:hAnsi="宋体"/>
                <w:kern w:val="2"/>
                <w:sz w:val="21"/>
                <w:szCs w:val="21"/>
                <w:lang w:bidi="ar"/>
              </w:rPr>
              <w:t xml:space="preserve">  </w:t>
            </w:r>
            <w:r>
              <w:rPr>
                <w:rFonts w:hAnsi="Wingdings 2" w:hint="eastAsia"/>
                <w:kern w:val="2"/>
                <w:sz w:val="21"/>
                <w:szCs w:val="20"/>
                <w:lang w:bidi="ar"/>
              </w:rPr>
              <w:sym w:font="Wingdings 2" w:char="F052"/>
            </w:r>
            <w:r w:rsidR="00E13D13">
              <w:rPr>
                <w:rFonts w:hAnsi="宋体" w:hint="eastAsia"/>
                <w:kern w:val="2"/>
                <w:sz w:val="21"/>
                <w:szCs w:val="21"/>
                <w:lang w:bidi="ar"/>
              </w:rPr>
              <w:t>平时作业</w:t>
            </w:r>
            <w:r w:rsidR="00E13D13">
              <w:rPr>
                <w:rFonts w:hAnsi="宋体"/>
                <w:kern w:val="2"/>
                <w:sz w:val="21"/>
                <w:szCs w:val="21"/>
                <w:lang w:bidi="ar"/>
              </w:rPr>
              <w:t xml:space="preserve">  </w:t>
            </w:r>
            <w:r w:rsidR="00E13D13">
              <w:rPr>
                <w:rFonts w:hAnsi="宋体"/>
                <w:sz w:val="21"/>
                <w:szCs w:val="21"/>
                <w:lang w:bidi="ar"/>
              </w:rPr>
              <w:t xml:space="preserve"> </w:t>
            </w:r>
            <w:r>
              <w:rPr>
                <w:rFonts w:hAnsi="Wingdings 2" w:hint="eastAsia"/>
                <w:kern w:val="2"/>
                <w:sz w:val="21"/>
                <w:szCs w:val="20"/>
                <w:lang w:bidi="ar"/>
              </w:rPr>
              <w:sym w:font="Wingdings 2" w:char="F052"/>
            </w:r>
            <w:r w:rsidR="00E13D13">
              <w:rPr>
                <w:rFonts w:hAnsi="宋体" w:hint="eastAsia"/>
                <w:sz w:val="21"/>
                <w:szCs w:val="21"/>
                <w:lang w:bidi="ar"/>
              </w:rPr>
              <w:t>其他</w:t>
            </w:r>
            <w:r w:rsidR="00E13D13">
              <w:rPr>
                <w:rFonts w:hAnsi="宋体"/>
                <w:sz w:val="21"/>
                <w:szCs w:val="21"/>
                <w:lang w:bidi="ar"/>
              </w:rPr>
              <w:t xml:space="preserve"> </w:t>
            </w:r>
            <w:r w:rsidR="00E13D13">
              <w:rPr>
                <w:rFonts w:hAnsi="宋体" w:hint="eastAsia"/>
                <w:sz w:val="21"/>
                <w:szCs w:val="21"/>
                <w:lang w:bidi="ar"/>
              </w:rPr>
              <w:t>（可多选）</w:t>
            </w:r>
          </w:p>
        </w:tc>
      </w:tr>
      <w:tr w:rsidR="00E13D13" w:rsidTr="00A47459">
        <w:trPr>
          <w:trHeight w:val="698"/>
        </w:trPr>
        <w:tc>
          <w:tcPr>
            <w:tcW w:w="799" w:type="pct"/>
            <w:vAlign w:val="center"/>
          </w:tcPr>
          <w:p w:rsidR="00E13D13" w:rsidRDefault="00E13D1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开课学院</w:t>
            </w:r>
          </w:p>
        </w:tc>
        <w:tc>
          <w:tcPr>
            <w:tcW w:w="1741" w:type="pct"/>
            <w:gridSpan w:val="2"/>
            <w:vAlign w:val="center"/>
          </w:tcPr>
          <w:p w:rsidR="00E13D13" w:rsidRDefault="0010062F">
            <w:pPr>
              <w:snapToGrid w:val="0"/>
              <w:spacing w:line="400" w:lineRule="exact"/>
              <w:jc w:val="center"/>
              <w:rPr>
                <w:rFonts w:ascii="Times New Roman" w:cs="Times New Roman"/>
                <w:sz w:val="21"/>
                <w:szCs w:val="21"/>
              </w:rPr>
            </w:pPr>
            <w:r>
              <w:rPr>
                <w:rFonts w:ascii="Times New Roman" w:cs="Times New Roman" w:hint="eastAsia"/>
                <w:sz w:val="21"/>
                <w:szCs w:val="21"/>
              </w:rPr>
              <w:t>大数据与智能工程学院</w:t>
            </w:r>
          </w:p>
        </w:tc>
        <w:tc>
          <w:tcPr>
            <w:tcW w:w="669" w:type="pct"/>
            <w:vAlign w:val="center"/>
          </w:tcPr>
          <w:p w:rsidR="00E13D13" w:rsidRDefault="00E13D13">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开课</w:t>
            </w:r>
          </w:p>
          <w:p w:rsidR="00E13D13" w:rsidRDefault="00E13D13">
            <w:pPr>
              <w:snapToGrid w:val="0"/>
              <w:spacing w:line="400" w:lineRule="exact"/>
              <w:jc w:val="both"/>
              <w:rPr>
                <w:rFonts w:ascii="Times New Roman" w:cs="Times New Roman"/>
                <w:b/>
                <w:kern w:val="2"/>
                <w:sz w:val="21"/>
                <w:szCs w:val="21"/>
              </w:rPr>
            </w:pPr>
            <w:r>
              <w:rPr>
                <w:rFonts w:ascii="Times New Roman" w:cs="Times New Roman" w:hint="eastAsia"/>
                <w:b/>
                <w:kern w:val="2"/>
                <w:sz w:val="21"/>
                <w:szCs w:val="21"/>
                <w:lang w:bidi="ar"/>
              </w:rPr>
              <w:t>系</w:t>
            </w:r>
            <w:r>
              <w:rPr>
                <w:rFonts w:ascii="Times New Roman" w:cs="Times New Roman"/>
                <w:b/>
                <w:kern w:val="2"/>
                <w:sz w:val="21"/>
                <w:szCs w:val="21"/>
                <w:lang w:bidi="ar"/>
              </w:rPr>
              <w:t>(</w:t>
            </w:r>
            <w:r>
              <w:rPr>
                <w:rFonts w:ascii="Times New Roman" w:cs="Times New Roman" w:hint="eastAsia"/>
                <w:b/>
                <w:kern w:val="2"/>
                <w:sz w:val="21"/>
                <w:szCs w:val="21"/>
                <w:lang w:bidi="ar"/>
              </w:rPr>
              <w:t>教研室</w:t>
            </w:r>
            <w:r>
              <w:rPr>
                <w:rFonts w:ascii="Times New Roman" w:cs="Times New Roman"/>
                <w:b/>
                <w:kern w:val="2"/>
                <w:sz w:val="21"/>
                <w:szCs w:val="21"/>
                <w:lang w:bidi="ar"/>
              </w:rPr>
              <w:t>)</w:t>
            </w:r>
          </w:p>
        </w:tc>
        <w:tc>
          <w:tcPr>
            <w:tcW w:w="1791" w:type="pct"/>
            <w:gridSpan w:val="4"/>
            <w:vAlign w:val="center"/>
          </w:tcPr>
          <w:p w:rsidR="00E13D13" w:rsidRDefault="00A47459">
            <w:pPr>
              <w:snapToGrid w:val="0"/>
              <w:spacing w:line="400" w:lineRule="exact"/>
              <w:jc w:val="center"/>
              <w:rPr>
                <w:rFonts w:ascii="Times New Roman" w:cs="Times New Roman"/>
                <w:sz w:val="21"/>
                <w:szCs w:val="21"/>
              </w:rPr>
            </w:pPr>
            <w:r>
              <w:rPr>
                <w:rFonts w:ascii="Times New Roman" w:cs="Times New Roman" w:hint="eastAsia"/>
                <w:sz w:val="21"/>
                <w:szCs w:val="21"/>
              </w:rPr>
              <w:t>数据科学与大数据技术</w:t>
            </w:r>
          </w:p>
        </w:tc>
      </w:tr>
      <w:tr w:rsidR="00E13D13" w:rsidTr="00A47459">
        <w:trPr>
          <w:trHeight w:val="559"/>
        </w:trPr>
        <w:tc>
          <w:tcPr>
            <w:tcW w:w="799" w:type="pct"/>
            <w:vAlign w:val="center"/>
          </w:tcPr>
          <w:p w:rsidR="00E13D13" w:rsidRDefault="00E13D1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面向专业</w:t>
            </w:r>
          </w:p>
        </w:tc>
        <w:tc>
          <w:tcPr>
            <w:tcW w:w="1741" w:type="pct"/>
            <w:gridSpan w:val="2"/>
            <w:vAlign w:val="center"/>
          </w:tcPr>
          <w:p w:rsidR="0010062F" w:rsidRPr="00A47459" w:rsidRDefault="0010062F" w:rsidP="00A47459">
            <w:pPr>
              <w:snapToGrid w:val="0"/>
              <w:spacing w:line="320" w:lineRule="exact"/>
              <w:jc w:val="center"/>
              <w:rPr>
                <w:rFonts w:ascii="Times New Roman" w:cs="Times New Roman"/>
                <w:sz w:val="21"/>
                <w:szCs w:val="21"/>
              </w:rPr>
            </w:pPr>
            <w:r w:rsidRPr="0010062F">
              <w:rPr>
                <w:rFonts w:ascii="Times New Roman" w:cs="Times New Roman" w:hint="eastAsia"/>
                <w:sz w:val="21"/>
                <w:szCs w:val="21"/>
              </w:rPr>
              <w:t>数据科学与大数据</w:t>
            </w:r>
          </w:p>
        </w:tc>
        <w:tc>
          <w:tcPr>
            <w:tcW w:w="669" w:type="pct"/>
            <w:vAlign w:val="center"/>
          </w:tcPr>
          <w:p w:rsidR="00E13D13" w:rsidRDefault="00E13D1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开课学期</w:t>
            </w:r>
          </w:p>
        </w:tc>
        <w:tc>
          <w:tcPr>
            <w:tcW w:w="1791" w:type="pct"/>
            <w:gridSpan w:val="4"/>
            <w:vAlign w:val="center"/>
          </w:tcPr>
          <w:p w:rsidR="00E13D13" w:rsidRDefault="00E13D13">
            <w:pPr>
              <w:snapToGrid w:val="0"/>
              <w:spacing w:line="400" w:lineRule="exact"/>
              <w:jc w:val="center"/>
              <w:rPr>
                <w:rFonts w:ascii="Times New Roman" w:cs="Times New Roman"/>
                <w:sz w:val="21"/>
                <w:szCs w:val="21"/>
              </w:rPr>
            </w:pPr>
            <w:r>
              <w:rPr>
                <w:rFonts w:ascii="Times New Roman" w:cs="Times New Roman" w:hint="eastAsia"/>
                <w:sz w:val="21"/>
                <w:szCs w:val="21"/>
              </w:rPr>
              <w:t>第</w:t>
            </w:r>
            <w:r w:rsidR="00A47459">
              <w:rPr>
                <w:rFonts w:ascii="Times New Roman" w:cs="Times New Roman"/>
                <w:sz w:val="21"/>
                <w:szCs w:val="21"/>
              </w:rPr>
              <w:t>6</w:t>
            </w:r>
            <w:r>
              <w:rPr>
                <w:rFonts w:ascii="Times New Roman" w:cs="Times New Roman" w:hint="eastAsia"/>
                <w:sz w:val="21"/>
                <w:szCs w:val="21"/>
              </w:rPr>
              <w:t>学期</w:t>
            </w:r>
          </w:p>
        </w:tc>
      </w:tr>
      <w:tr w:rsidR="00E13D13" w:rsidTr="00A47459">
        <w:trPr>
          <w:trHeight w:val="337"/>
        </w:trPr>
        <w:tc>
          <w:tcPr>
            <w:tcW w:w="799" w:type="pct"/>
            <w:vAlign w:val="center"/>
          </w:tcPr>
          <w:p w:rsidR="00E13D13" w:rsidRDefault="00E13D13">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课程负责人</w:t>
            </w:r>
          </w:p>
        </w:tc>
        <w:tc>
          <w:tcPr>
            <w:tcW w:w="1741" w:type="pct"/>
            <w:gridSpan w:val="2"/>
            <w:vAlign w:val="center"/>
          </w:tcPr>
          <w:p w:rsidR="00E13D13" w:rsidRDefault="00A47459">
            <w:pPr>
              <w:snapToGrid w:val="0"/>
              <w:spacing w:line="400" w:lineRule="exact"/>
              <w:jc w:val="center"/>
              <w:rPr>
                <w:rFonts w:ascii="Times New Roman" w:cs="Times New Roman"/>
                <w:sz w:val="21"/>
                <w:szCs w:val="21"/>
              </w:rPr>
            </w:pPr>
            <w:r>
              <w:rPr>
                <w:rFonts w:ascii="Times New Roman" w:cs="Times New Roman" w:hint="eastAsia"/>
                <w:sz w:val="21"/>
                <w:szCs w:val="21"/>
              </w:rPr>
              <w:t>黄金龙</w:t>
            </w:r>
          </w:p>
        </w:tc>
        <w:tc>
          <w:tcPr>
            <w:tcW w:w="669" w:type="pct"/>
            <w:vAlign w:val="center"/>
          </w:tcPr>
          <w:p w:rsidR="00E13D13" w:rsidRDefault="00E13D13">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审核人</w:t>
            </w:r>
          </w:p>
        </w:tc>
        <w:tc>
          <w:tcPr>
            <w:tcW w:w="1791" w:type="pct"/>
            <w:gridSpan w:val="4"/>
            <w:vAlign w:val="center"/>
          </w:tcPr>
          <w:p w:rsidR="00E13D13" w:rsidRDefault="00A47459">
            <w:pPr>
              <w:snapToGrid w:val="0"/>
              <w:spacing w:line="400" w:lineRule="exact"/>
              <w:jc w:val="center"/>
              <w:rPr>
                <w:rFonts w:ascii="Times New Roman" w:cs="Times New Roman"/>
                <w:sz w:val="21"/>
                <w:szCs w:val="21"/>
              </w:rPr>
            </w:pPr>
            <w:r>
              <w:rPr>
                <w:rFonts w:ascii="Times New Roman" w:cs="Times New Roman" w:hint="eastAsia"/>
                <w:sz w:val="21"/>
                <w:szCs w:val="21"/>
              </w:rPr>
              <w:t>张素兰</w:t>
            </w:r>
          </w:p>
        </w:tc>
      </w:tr>
      <w:tr w:rsidR="00E13D13" w:rsidTr="00A47459">
        <w:trPr>
          <w:trHeight w:val="499"/>
        </w:trPr>
        <w:tc>
          <w:tcPr>
            <w:tcW w:w="799" w:type="pct"/>
            <w:vAlign w:val="center"/>
          </w:tcPr>
          <w:p w:rsidR="00E13D13" w:rsidRDefault="00E13D1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先修课程</w:t>
            </w:r>
          </w:p>
        </w:tc>
        <w:tc>
          <w:tcPr>
            <w:tcW w:w="4201" w:type="pct"/>
            <w:gridSpan w:val="7"/>
            <w:vAlign w:val="center"/>
          </w:tcPr>
          <w:p w:rsidR="00E13D13" w:rsidRDefault="00A47459">
            <w:pPr>
              <w:snapToGrid w:val="0"/>
              <w:spacing w:line="400" w:lineRule="exact"/>
              <w:rPr>
                <w:rFonts w:ascii="Times New Roman" w:cs="Times New Roman"/>
                <w:kern w:val="2"/>
                <w:sz w:val="21"/>
                <w:szCs w:val="21"/>
              </w:rPr>
            </w:pPr>
            <w:r>
              <w:rPr>
                <w:rFonts w:ascii="Times New Roman" w:cs="Times New Roman" w:hint="eastAsia"/>
                <w:kern w:val="2"/>
                <w:sz w:val="21"/>
                <w:szCs w:val="21"/>
              </w:rPr>
              <w:t>无</w:t>
            </w:r>
          </w:p>
        </w:tc>
      </w:tr>
      <w:tr w:rsidR="00E13D13" w:rsidTr="00A47459">
        <w:trPr>
          <w:trHeight w:val="636"/>
        </w:trPr>
        <w:tc>
          <w:tcPr>
            <w:tcW w:w="799" w:type="pct"/>
            <w:vAlign w:val="center"/>
          </w:tcPr>
          <w:p w:rsidR="00E13D13" w:rsidRDefault="00E13D13">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后续课程</w:t>
            </w:r>
          </w:p>
        </w:tc>
        <w:tc>
          <w:tcPr>
            <w:tcW w:w="4201" w:type="pct"/>
            <w:gridSpan w:val="7"/>
            <w:vAlign w:val="center"/>
          </w:tcPr>
          <w:p w:rsidR="00E13D13" w:rsidRDefault="00A47459">
            <w:pPr>
              <w:snapToGrid w:val="0"/>
              <w:spacing w:line="400" w:lineRule="exact"/>
              <w:rPr>
                <w:rFonts w:ascii="Times New Roman" w:cs="Times New Roman"/>
                <w:kern w:val="2"/>
                <w:sz w:val="21"/>
                <w:szCs w:val="21"/>
              </w:rPr>
            </w:pPr>
            <w:r>
              <w:rPr>
                <w:rFonts w:ascii="Times New Roman" w:cs="Times New Roman" w:hint="eastAsia"/>
                <w:kern w:val="2"/>
                <w:sz w:val="21"/>
                <w:szCs w:val="21"/>
              </w:rPr>
              <w:t>无</w:t>
            </w:r>
          </w:p>
        </w:tc>
      </w:tr>
      <w:tr w:rsidR="00E13D13" w:rsidTr="00A47459">
        <w:trPr>
          <w:trHeight w:val="636"/>
        </w:trPr>
        <w:tc>
          <w:tcPr>
            <w:tcW w:w="799" w:type="pct"/>
            <w:vAlign w:val="center"/>
          </w:tcPr>
          <w:p w:rsidR="00E13D13" w:rsidRDefault="00E13D13">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选用教材</w:t>
            </w:r>
          </w:p>
        </w:tc>
        <w:tc>
          <w:tcPr>
            <w:tcW w:w="4201" w:type="pct"/>
            <w:gridSpan w:val="7"/>
            <w:vAlign w:val="center"/>
          </w:tcPr>
          <w:p w:rsidR="0010062F" w:rsidRPr="0018081D" w:rsidRDefault="0010062F">
            <w:pPr>
              <w:snapToGrid w:val="0"/>
              <w:spacing w:line="400" w:lineRule="exact"/>
              <w:rPr>
                <w:rFonts w:ascii="Times New Roman" w:cs="Times New Roman"/>
                <w:sz w:val="21"/>
                <w:szCs w:val="21"/>
              </w:rPr>
            </w:pPr>
            <w:r w:rsidRPr="0018081D">
              <w:rPr>
                <w:rFonts w:ascii="Times New Roman" w:cs="Times New Roman"/>
                <w:sz w:val="21"/>
                <w:szCs w:val="21"/>
              </w:rPr>
              <w:t>1.</w:t>
            </w:r>
            <w:r w:rsidR="00AB68DD">
              <w:rPr>
                <w:rFonts w:ascii="Times New Roman" w:cs="Times New Roman" w:hint="eastAsia"/>
                <w:sz w:val="21"/>
                <w:szCs w:val="21"/>
              </w:rPr>
              <w:t>王磊</w:t>
            </w:r>
            <w:r w:rsidR="00B30F78" w:rsidRPr="0018081D">
              <w:rPr>
                <w:rFonts w:ascii="Times New Roman" w:cs="Times New Roman"/>
                <w:sz w:val="21"/>
                <w:szCs w:val="21"/>
              </w:rPr>
              <w:t>.</w:t>
            </w:r>
            <w:r w:rsidR="00AB68DD">
              <w:rPr>
                <w:rFonts w:ascii="PingFang SC" w:hAnsi="PingFang SC"/>
                <w:color w:val="111111"/>
                <w:sz w:val="21"/>
                <w:szCs w:val="21"/>
                <w:shd w:val="clear" w:color="auto" w:fill="FFFFFF"/>
              </w:rPr>
              <w:t xml:space="preserve"> Python</w:t>
            </w:r>
            <w:r w:rsidR="00AB68DD">
              <w:rPr>
                <w:rFonts w:ascii="PingFang SC" w:hAnsi="PingFang SC"/>
                <w:color w:val="111111"/>
                <w:sz w:val="21"/>
                <w:szCs w:val="21"/>
                <w:shd w:val="clear" w:color="auto" w:fill="FFFFFF"/>
              </w:rPr>
              <w:t>数据挖掘实战（微课版）</w:t>
            </w:r>
            <w:r w:rsidR="00AB68DD">
              <w:rPr>
                <w:rFonts w:ascii="PingFang SC" w:hAnsi="PingFang SC" w:hint="eastAsia"/>
                <w:color w:val="111111"/>
                <w:sz w:val="21"/>
                <w:szCs w:val="21"/>
                <w:shd w:val="clear" w:color="auto" w:fill="FFFFFF"/>
              </w:rPr>
              <w:t>[</w:t>
            </w:r>
            <w:r w:rsidR="00B30F78" w:rsidRPr="0018081D">
              <w:rPr>
                <w:rFonts w:ascii="Times New Roman" w:cs="Times New Roman"/>
                <w:sz w:val="21"/>
                <w:szCs w:val="21"/>
              </w:rPr>
              <w:t>M].</w:t>
            </w:r>
            <w:r w:rsidR="00B30F78" w:rsidRPr="0018081D">
              <w:rPr>
                <w:rFonts w:ascii="Times New Roman" w:cs="Times New Roman" w:hint="eastAsia"/>
                <w:sz w:val="21"/>
                <w:szCs w:val="21"/>
              </w:rPr>
              <w:t>北京：</w:t>
            </w:r>
            <w:r w:rsidR="00AB68DD">
              <w:rPr>
                <w:rFonts w:ascii="Times New Roman" w:cs="Times New Roman" w:hint="eastAsia"/>
                <w:sz w:val="21"/>
                <w:szCs w:val="21"/>
              </w:rPr>
              <w:t>人民邮电出版社</w:t>
            </w:r>
            <w:r w:rsidR="00B30F78" w:rsidRPr="0018081D">
              <w:rPr>
                <w:rFonts w:ascii="Times New Roman" w:cs="Times New Roman"/>
                <w:sz w:val="21"/>
                <w:szCs w:val="21"/>
              </w:rPr>
              <w:t>.2023</w:t>
            </w:r>
          </w:p>
        </w:tc>
      </w:tr>
      <w:tr w:rsidR="00E13D13" w:rsidTr="00A47459">
        <w:trPr>
          <w:trHeight w:val="636"/>
        </w:trPr>
        <w:tc>
          <w:tcPr>
            <w:tcW w:w="799" w:type="pct"/>
            <w:vAlign w:val="center"/>
          </w:tcPr>
          <w:p w:rsidR="00E13D13" w:rsidRDefault="00E13D13">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参考书目</w:t>
            </w:r>
          </w:p>
        </w:tc>
        <w:tc>
          <w:tcPr>
            <w:tcW w:w="4201" w:type="pct"/>
            <w:gridSpan w:val="7"/>
            <w:vAlign w:val="center"/>
          </w:tcPr>
          <w:p w:rsidR="00A47459" w:rsidRPr="00EB1431" w:rsidRDefault="00A47459" w:rsidP="00A47459">
            <w:pPr>
              <w:rPr>
                <w:rFonts w:ascii="Times New Roman" w:cs="Times New Roman"/>
                <w:sz w:val="21"/>
                <w:szCs w:val="21"/>
                <w:lang w:bidi="ar"/>
              </w:rPr>
            </w:pPr>
            <w:r w:rsidRPr="00EB1431">
              <w:rPr>
                <w:rFonts w:ascii="Times New Roman" w:cs="Times New Roman"/>
                <w:sz w:val="21"/>
                <w:szCs w:val="21"/>
                <w:lang w:bidi="ar"/>
              </w:rPr>
              <w:t>1.</w:t>
            </w:r>
            <w:proofErr w:type="gramStart"/>
            <w:r w:rsidRPr="00EB1431">
              <w:rPr>
                <w:rFonts w:ascii="Times New Roman" w:cs="Times New Roman" w:hint="eastAsia"/>
                <w:sz w:val="21"/>
                <w:szCs w:val="21"/>
                <w:lang w:bidi="ar"/>
              </w:rPr>
              <w:t>盛胜利</w:t>
            </w:r>
            <w:proofErr w:type="gramEnd"/>
            <w:r w:rsidRPr="00EB1431">
              <w:rPr>
                <w:rFonts w:ascii="Times New Roman" w:cs="Times New Roman"/>
                <w:sz w:val="21"/>
                <w:szCs w:val="21"/>
                <w:lang w:bidi="ar"/>
              </w:rPr>
              <w:t xml:space="preserve">, </w:t>
            </w:r>
            <w:r w:rsidRPr="00EB1431">
              <w:rPr>
                <w:rFonts w:ascii="Times New Roman" w:cs="Times New Roman" w:hint="eastAsia"/>
                <w:sz w:val="21"/>
                <w:szCs w:val="21"/>
                <w:lang w:bidi="ar"/>
              </w:rPr>
              <w:t>林海</w:t>
            </w:r>
            <w:r w:rsidRPr="00EB1431">
              <w:rPr>
                <w:rFonts w:ascii="Times New Roman" w:cs="Times New Roman"/>
                <w:sz w:val="21"/>
                <w:szCs w:val="21"/>
                <w:lang w:bidi="ar"/>
              </w:rPr>
              <w:t xml:space="preserve">, </w:t>
            </w:r>
            <w:r w:rsidRPr="00EB1431">
              <w:rPr>
                <w:rFonts w:ascii="Times New Roman" w:cs="Times New Roman" w:hint="eastAsia"/>
                <w:sz w:val="21"/>
                <w:szCs w:val="21"/>
                <w:lang w:bidi="ar"/>
              </w:rPr>
              <w:t>李金洪</w:t>
            </w:r>
            <w:r w:rsidRPr="00EB1431">
              <w:rPr>
                <w:rFonts w:ascii="Times New Roman" w:cs="Times New Roman"/>
                <w:lang w:bidi="ar"/>
              </w:rPr>
              <w:t>.</w:t>
            </w:r>
            <w:r w:rsidRPr="00EB1431">
              <w:rPr>
                <w:rFonts w:ascii="Times New Roman" w:cs="Times New Roman"/>
                <w:sz w:val="21"/>
                <w:szCs w:val="21"/>
                <w:lang w:bidi="ar"/>
              </w:rPr>
              <w:t>Python</w:t>
            </w:r>
            <w:r w:rsidRPr="00EB1431">
              <w:rPr>
                <w:rFonts w:ascii="Times New Roman" w:cs="Times New Roman" w:hint="eastAsia"/>
                <w:sz w:val="21"/>
                <w:szCs w:val="21"/>
                <w:lang w:bidi="ar"/>
              </w:rPr>
              <w:t>数据挖掘与机器学习实践</w:t>
            </w:r>
            <w:r w:rsidRPr="00EB1431">
              <w:rPr>
                <w:rFonts w:ascii="Times New Roman" w:cs="Times New Roman"/>
                <w:sz w:val="21"/>
                <w:szCs w:val="21"/>
                <w:lang w:bidi="ar"/>
              </w:rPr>
              <w:t xml:space="preserve">[M], </w:t>
            </w:r>
            <w:r w:rsidRPr="00EB1431">
              <w:rPr>
                <w:rFonts w:ascii="Times New Roman" w:cs="Times New Roman" w:hint="eastAsia"/>
                <w:sz w:val="21"/>
                <w:szCs w:val="21"/>
                <w:lang w:bidi="ar"/>
              </w:rPr>
              <w:t>北京</w:t>
            </w:r>
            <w:r w:rsidRPr="00EB1431">
              <w:rPr>
                <w:rFonts w:ascii="Times New Roman" w:cs="Times New Roman"/>
                <w:sz w:val="21"/>
                <w:szCs w:val="21"/>
                <w:lang w:bidi="ar"/>
              </w:rPr>
              <w:t>:</w:t>
            </w:r>
            <w:r w:rsidRPr="00EB1431">
              <w:rPr>
                <w:rFonts w:ascii="Times New Roman" w:cs="Times New Roman" w:hint="eastAsia"/>
                <w:sz w:val="21"/>
                <w:szCs w:val="21"/>
                <w:lang w:bidi="ar"/>
              </w:rPr>
              <w:t>机械工业出版社</w:t>
            </w:r>
            <w:r w:rsidRPr="00EB1431">
              <w:rPr>
                <w:rFonts w:ascii="Times New Roman" w:cs="Times New Roman"/>
                <w:sz w:val="21"/>
                <w:szCs w:val="21"/>
                <w:lang w:bidi="ar"/>
              </w:rPr>
              <w:t>, 2019.</w:t>
            </w:r>
          </w:p>
          <w:p w:rsidR="00E13D13" w:rsidRPr="0018081D" w:rsidRDefault="00A47459" w:rsidP="00A47459">
            <w:pPr>
              <w:snapToGrid w:val="0"/>
              <w:spacing w:line="400" w:lineRule="exact"/>
              <w:rPr>
                <w:rFonts w:ascii="Times New Roman" w:cs="Times New Roman"/>
                <w:sz w:val="18"/>
                <w:szCs w:val="18"/>
              </w:rPr>
            </w:pPr>
            <w:r w:rsidRPr="00EB1431">
              <w:rPr>
                <w:rFonts w:ascii="Times New Roman" w:cs="Times New Roman"/>
                <w:sz w:val="21"/>
                <w:szCs w:val="21"/>
                <w:lang w:bidi="ar"/>
              </w:rPr>
              <w:t xml:space="preserve">2.Jiawei Han, Micheline </w:t>
            </w:r>
            <w:proofErr w:type="spellStart"/>
            <w:r w:rsidRPr="00EB1431">
              <w:rPr>
                <w:rFonts w:ascii="Times New Roman" w:cs="Times New Roman"/>
                <w:sz w:val="21"/>
                <w:szCs w:val="21"/>
                <w:lang w:bidi="ar"/>
              </w:rPr>
              <w:t>Kamber</w:t>
            </w:r>
            <w:proofErr w:type="spellEnd"/>
            <w:r w:rsidRPr="00EB1431">
              <w:rPr>
                <w:rFonts w:ascii="Times New Roman" w:cs="Times New Roman"/>
                <w:sz w:val="21"/>
                <w:szCs w:val="21"/>
                <w:lang w:bidi="ar"/>
              </w:rPr>
              <w:t xml:space="preserve">, Jian Pei. </w:t>
            </w:r>
            <w:r w:rsidRPr="00EB1431">
              <w:rPr>
                <w:rFonts w:ascii="Times New Roman" w:cs="Times New Roman" w:hint="eastAsia"/>
                <w:sz w:val="21"/>
                <w:szCs w:val="21"/>
                <w:lang w:bidi="ar"/>
              </w:rPr>
              <w:t>数据挖掘概念与技术</w:t>
            </w:r>
            <w:r w:rsidRPr="00EB1431">
              <w:rPr>
                <w:rFonts w:ascii="Times New Roman" w:cs="Times New Roman"/>
                <w:sz w:val="21"/>
                <w:szCs w:val="21"/>
                <w:lang w:bidi="ar"/>
              </w:rPr>
              <w:t xml:space="preserve">[M], </w:t>
            </w:r>
            <w:r w:rsidRPr="00EB1431">
              <w:rPr>
                <w:rFonts w:ascii="Times New Roman" w:cs="Times New Roman" w:hint="eastAsia"/>
                <w:sz w:val="21"/>
                <w:szCs w:val="21"/>
                <w:lang w:bidi="ar"/>
              </w:rPr>
              <w:t>北京</w:t>
            </w:r>
            <w:r w:rsidRPr="00EB1431">
              <w:rPr>
                <w:rFonts w:ascii="Times New Roman" w:cs="Times New Roman"/>
                <w:sz w:val="21"/>
                <w:szCs w:val="21"/>
                <w:lang w:bidi="ar"/>
              </w:rPr>
              <w:t>:</w:t>
            </w:r>
            <w:r w:rsidRPr="00EB1431">
              <w:rPr>
                <w:rFonts w:ascii="Times New Roman" w:cs="Times New Roman" w:hint="eastAsia"/>
                <w:sz w:val="21"/>
                <w:szCs w:val="21"/>
                <w:lang w:bidi="ar"/>
              </w:rPr>
              <w:t>机器工业出版社</w:t>
            </w:r>
            <w:r w:rsidRPr="00EB1431">
              <w:rPr>
                <w:rFonts w:ascii="Times New Roman" w:cs="Times New Roman"/>
                <w:sz w:val="21"/>
                <w:szCs w:val="21"/>
                <w:lang w:bidi="ar"/>
              </w:rPr>
              <w:t>, 2012.</w:t>
            </w:r>
          </w:p>
        </w:tc>
      </w:tr>
      <w:tr w:rsidR="00E13D13" w:rsidTr="00A47459">
        <w:trPr>
          <w:trHeight w:val="636"/>
        </w:trPr>
        <w:tc>
          <w:tcPr>
            <w:tcW w:w="799" w:type="pct"/>
            <w:vAlign w:val="center"/>
          </w:tcPr>
          <w:p w:rsidR="00E13D13" w:rsidRDefault="00E13D13">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课程资源</w:t>
            </w:r>
          </w:p>
        </w:tc>
        <w:tc>
          <w:tcPr>
            <w:tcW w:w="4201" w:type="pct"/>
            <w:gridSpan w:val="7"/>
            <w:vAlign w:val="center"/>
          </w:tcPr>
          <w:p w:rsidR="00E13D13" w:rsidRPr="0018081D" w:rsidRDefault="00A47459" w:rsidP="0018081D">
            <w:pPr>
              <w:snapToGrid w:val="0"/>
              <w:spacing w:line="320" w:lineRule="exact"/>
              <w:rPr>
                <w:rFonts w:ascii="Times New Roman" w:cs="Times New Roman"/>
                <w:sz w:val="21"/>
                <w:szCs w:val="21"/>
              </w:rPr>
            </w:pPr>
            <w:r w:rsidRPr="00EB1431">
              <w:rPr>
                <w:rFonts w:ascii="Times New Roman" w:cs="Times New Roman"/>
                <w:sz w:val="21"/>
                <w:szCs w:val="21"/>
                <w:lang w:bidi="ar"/>
              </w:rPr>
              <w:t>https://www.educoder.net/paths/ijeknthr</w:t>
            </w:r>
          </w:p>
        </w:tc>
      </w:tr>
      <w:tr w:rsidR="00A47459" w:rsidTr="00A47459">
        <w:trPr>
          <w:trHeight w:val="636"/>
        </w:trPr>
        <w:tc>
          <w:tcPr>
            <w:tcW w:w="799" w:type="pct"/>
            <w:tcBorders>
              <w:bottom w:val="single" w:sz="12" w:space="0" w:color="auto"/>
            </w:tcBorders>
            <w:vAlign w:val="center"/>
          </w:tcPr>
          <w:p w:rsidR="00A47459" w:rsidRDefault="00A47459" w:rsidP="00A47459">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课程简介</w:t>
            </w:r>
          </w:p>
        </w:tc>
        <w:tc>
          <w:tcPr>
            <w:tcW w:w="4201" w:type="pct"/>
            <w:gridSpan w:val="7"/>
            <w:tcBorders>
              <w:bottom w:val="single" w:sz="12" w:space="0" w:color="auto"/>
            </w:tcBorders>
            <w:vAlign w:val="center"/>
          </w:tcPr>
          <w:p w:rsidR="00A47459" w:rsidRPr="008673BD" w:rsidRDefault="00A47459" w:rsidP="00A47459">
            <w:pPr>
              <w:snapToGrid w:val="0"/>
              <w:spacing w:line="320" w:lineRule="exact"/>
              <w:rPr>
                <w:rFonts w:ascii="Times New Roman" w:cs="Times New Roman"/>
                <w:sz w:val="21"/>
                <w:szCs w:val="21"/>
              </w:rPr>
            </w:pPr>
            <w:r>
              <w:rPr>
                <w:rFonts w:ascii="Times New Roman" w:cs="Times New Roman" w:hint="eastAsia"/>
                <w:sz w:val="21"/>
                <w:szCs w:val="21"/>
              </w:rPr>
              <w:t>复杂流</w:t>
            </w:r>
            <w:r w:rsidRPr="001B1FAD">
              <w:rPr>
                <w:rFonts w:ascii="Times New Roman" w:cs="Times New Roman" w:hint="eastAsia"/>
                <w:sz w:val="21"/>
                <w:szCs w:val="21"/>
              </w:rPr>
              <w:t>形数据挖掘技术是数据科学与大数据技术专业学生的专业选修课程，本课程</w:t>
            </w:r>
            <w:r w:rsidRPr="001B1FAD">
              <w:rPr>
                <w:rFonts w:hint="eastAsia"/>
                <w:sz w:val="21"/>
                <w:szCs w:val="21"/>
              </w:rPr>
              <w:t>通过对复杂流形数据概念的讲解，能够让学生了解大数据时代数据的特征和呈现形式，使学生形成大数据思维，从而用大数据的思维方式去思考问题，改变其传统的数据观念。能够使学生了解数据挖掘技术的应用场景，进而掌握数据经典的数据挖掘算法，并将其应用到大数据分析处理中，获取学生感兴趣的信息。</w:t>
            </w:r>
          </w:p>
        </w:tc>
      </w:tr>
    </w:tbl>
    <w:p w:rsidR="00E13D13" w:rsidRDefault="00E13D13">
      <w:pPr>
        <w:snapToGrid w:val="0"/>
        <w:spacing w:line="360" w:lineRule="auto"/>
        <w:rPr>
          <w:rFonts w:ascii="Times New Roman" w:cs="Times New Roman"/>
          <w:b/>
          <w:sz w:val="21"/>
          <w:szCs w:val="21"/>
        </w:rPr>
      </w:pPr>
      <w:r>
        <w:rPr>
          <w:rFonts w:ascii="Times New Roman" w:eastAsia="黑体" w:cs="Times New Roman" w:hint="eastAsia"/>
          <w:b/>
          <w:sz w:val="28"/>
          <w:szCs w:val="28"/>
        </w:rPr>
        <w:t>二、课程目标</w:t>
      </w:r>
    </w:p>
    <w:p w:rsidR="00E13D13" w:rsidRDefault="00E13D13">
      <w:pPr>
        <w:pStyle w:val="af0"/>
        <w:spacing w:line="320" w:lineRule="exact"/>
        <w:ind w:left="420" w:firstLine="0"/>
        <w:jc w:val="center"/>
        <w:rPr>
          <w:rFonts w:ascii="Times New Roman" w:cs="Times New Roman"/>
          <w:b/>
          <w:szCs w:val="21"/>
        </w:rPr>
      </w:pPr>
      <w:r>
        <w:rPr>
          <w:rFonts w:ascii="Times New Roman" w:cs="Times New Roman" w:hint="eastAsia"/>
          <w:b/>
          <w:sz w:val="21"/>
          <w:szCs w:val="21"/>
        </w:rPr>
        <w:lastRenderedPageBreak/>
        <w:t>表</w:t>
      </w:r>
      <w:r>
        <w:rPr>
          <w:rFonts w:ascii="Times New Roman" w:cs="Times New Roman"/>
          <w:b/>
          <w:sz w:val="21"/>
          <w:szCs w:val="21"/>
        </w:rPr>
        <w:t xml:space="preserve"> </w:t>
      </w:r>
      <w:r w:rsidR="00A47459">
        <w:rPr>
          <w:rFonts w:ascii="Times New Roman" w:cs="Times New Roman"/>
          <w:b/>
          <w:sz w:val="21"/>
          <w:szCs w:val="21"/>
        </w:rPr>
        <w:t>2</w:t>
      </w:r>
      <w:r w:rsidR="00A47459">
        <w:rPr>
          <w:rFonts w:ascii="Times New Roman" w:cs="Times New Roman" w:hint="eastAsia"/>
          <w:b/>
          <w:sz w:val="21"/>
          <w:szCs w:val="21"/>
        </w:rPr>
        <w:t>-</w:t>
      </w:r>
      <w:r>
        <w:rPr>
          <w:rFonts w:ascii="Times New Roman" w:cs="Times New Roman"/>
          <w:b/>
          <w:sz w:val="21"/>
          <w:szCs w:val="21"/>
        </w:rPr>
        <w:t xml:space="preserve">1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E13D13" w:rsidTr="00C77988">
        <w:trPr>
          <w:trHeight w:hRule="exact" w:val="374"/>
        </w:trPr>
        <w:tc>
          <w:tcPr>
            <w:tcW w:w="728" w:type="pct"/>
          </w:tcPr>
          <w:p w:rsidR="00E13D13" w:rsidRDefault="00E13D13">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4272" w:type="pct"/>
          </w:tcPr>
          <w:p w:rsidR="00E13D13" w:rsidRDefault="00E13D13">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具体课程目标</w:t>
            </w:r>
          </w:p>
        </w:tc>
      </w:tr>
      <w:tr w:rsidR="00E13D13" w:rsidTr="00C77988">
        <w:trPr>
          <w:trHeight w:hRule="exact" w:val="1595"/>
        </w:trPr>
        <w:tc>
          <w:tcPr>
            <w:tcW w:w="728" w:type="pct"/>
            <w:vAlign w:val="center"/>
          </w:tcPr>
          <w:p w:rsidR="00E13D13" w:rsidRDefault="00E13D13" w:rsidP="00C77988">
            <w:pPr>
              <w:widowControl/>
              <w:snapToGrid w:val="0"/>
              <w:spacing w:line="400" w:lineRule="exact"/>
              <w:jc w:val="both"/>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1</w:t>
            </w:r>
          </w:p>
        </w:tc>
        <w:tc>
          <w:tcPr>
            <w:tcW w:w="4272" w:type="pct"/>
            <w:vAlign w:val="center"/>
          </w:tcPr>
          <w:p w:rsidR="00E13D13" w:rsidRPr="00A47459" w:rsidRDefault="00A47459" w:rsidP="00A47459">
            <w:pPr>
              <w:pStyle w:val="af0"/>
              <w:spacing w:line="360" w:lineRule="auto"/>
              <w:ind w:firstLine="0"/>
            </w:pPr>
            <w:r>
              <w:rPr>
                <w:rFonts w:hint="eastAsia"/>
              </w:rPr>
              <w:t>熟悉复杂流形数据及其相关概念和基本的处理方法，能够将现实生活中的数据根据大数据的特种进行分类处理。</w:t>
            </w:r>
          </w:p>
        </w:tc>
      </w:tr>
      <w:tr w:rsidR="00E13D13" w:rsidTr="00A47459">
        <w:trPr>
          <w:trHeight w:hRule="exact" w:val="1267"/>
        </w:trPr>
        <w:tc>
          <w:tcPr>
            <w:tcW w:w="728" w:type="pct"/>
            <w:vAlign w:val="center"/>
          </w:tcPr>
          <w:p w:rsidR="00E13D13" w:rsidRDefault="00E13D13" w:rsidP="00C77988">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2</w:t>
            </w:r>
          </w:p>
        </w:tc>
        <w:tc>
          <w:tcPr>
            <w:tcW w:w="4272" w:type="pct"/>
          </w:tcPr>
          <w:p w:rsidR="00E13D13" w:rsidRPr="00A47459" w:rsidRDefault="00A47459" w:rsidP="00A47459">
            <w:pPr>
              <w:pStyle w:val="af0"/>
              <w:spacing w:line="360" w:lineRule="auto"/>
              <w:ind w:firstLine="0"/>
            </w:pPr>
            <w:r w:rsidRPr="002A2DC6">
              <w:rPr>
                <w:rFonts w:hint="eastAsia"/>
              </w:rPr>
              <w:t>熟悉</w:t>
            </w:r>
            <w:r>
              <w:rPr>
                <w:rFonts w:hint="eastAsia"/>
              </w:rPr>
              <w:t>数据挖掘技术，能够利用python语言实现经典的数据挖掘算法，并能将算法应用到复杂流形数据分析中。</w:t>
            </w:r>
          </w:p>
        </w:tc>
      </w:tr>
      <w:tr w:rsidR="00A47459" w:rsidTr="00A47459">
        <w:trPr>
          <w:trHeight w:hRule="exact" w:val="1555"/>
        </w:trPr>
        <w:tc>
          <w:tcPr>
            <w:tcW w:w="728" w:type="pct"/>
            <w:vAlign w:val="center"/>
          </w:tcPr>
          <w:p w:rsidR="00A47459" w:rsidRDefault="00A47459" w:rsidP="00A47459">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课程目标</w:t>
            </w:r>
            <w:r>
              <w:rPr>
                <w:rFonts w:ascii="Times New Roman" w:cs="Times New Roman" w:hint="eastAsia"/>
                <w:b/>
                <w:color w:val="000000"/>
                <w:sz w:val="21"/>
                <w:szCs w:val="21"/>
              </w:rPr>
              <w:t>3</w:t>
            </w:r>
          </w:p>
        </w:tc>
        <w:tc>
          <w:tcPr>
            <w:tcW w:w="4272" w:type="pct"/>
          </w:tcPr>
          <w:p w:rsidR="00A47459" w:rsidRPr="00176548" w:rsidRDefault="00A47459" w:rsidP="00A47459">
            <w:pPr>
              <w:pStyle w:val="af0"/>
              <w:spacing w:line="360" w:lineRule="auto"/>
              <w:ind w:firstLine="0"/>
              <w:rPr>
                <w:rFonts w:ascii="Times New Roman" w:cs="Times New Roman"/>
                <w:sz w:val="21"/>
                <w:szCs w:val="21"/>
              </w:rPr>
            </w:pPr>
            <w:r w:rsidRPr="00A47459">
              <w:rPr>
                <w:rFonts w:hint="eastAsia"/>
              </w:rPr>
              <w:t>紧跟</w:t>
            </w:r>
            <w:r>
              <w:rPr>
                <w:rFonts w:hint="eastAsia"/>
              </w:rPr>
              <w:t>复杂流形处理</w:t>
            </w:r>
            <w:r w:rsidRPr="00A47459">
              <w:rPr>
                <w:rFonts w:hint="eastAsia"/>
              </w:rPr>
              <w:t>前沿技术，掌握最新工具的使用方法，逐步养成严谨的科学态度、积极向上的价值观和终身学习的精神，为未来的学习、工作和生活奠定基础。</w:t>
            </w:r>
          </w:p>
        </w:tc>
      </w:tr>
    </w:tbl>
    <w:p w:rsidR="00E13D13" w:rsidRDefault="00E13D13">
      <w:pPr>
        <w:autoSpaceDE/>
        <w:autoSpaceDN/>
        <w:snapToGrid w:val="0"/>
        <w:spacing w:line="400" w:lineRule="exact"/>
        <w:rPr>
          <w:rFonts w:ascii="Times New Roman" w:cs="Times New Roman"/>
          <w:color w:val="FF0000"/>
          <w:kern w:val="2"/>
          <w:sz w:val="21"/>
          <w:szCs w:val="21"/>
        </w:rPr>
      </w:pPr>
    </w:p>
    <w:p w:rsidR="00E13D13" w:rsidRDefault="00E13D13">
      <w:pPr>
        <w:pStyle w:val="af0"/>
        <w:spacing w:line="320" w:lineRule="exact"/>
        <w:ind w:left="420" w:firstLine="0"/>
        <w:jc w:val="center"/>
        <w:rPr>
          <w:rFonts w:ascii="Times New Roman" w:cs="Times New Roman"/>
          <w:b/>
          <w:sz w:val="21"/>
          <w:szCs w:val="21"/>
        </w:rPr>
      </w:pPr>
    </w:p>
    <w:p w:rsidR="00E13D13" w:rsidRDefault="00E13D13">
      <w:pPr>
        <w:pStyle w:val="af0"/>
        <w:spacing w:line="320" w:lineRule="exact"/>
        <w:ind w:left="420" w:firstLine="0"/>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2-</w:t>
      </w:r>
      <w:r w:rsidR="00BD0A84">
        <w:rPr>
          <w:rFonts w:ascii="Times New Roman" w:cs="Times New Roman"/>
          <w:b/>
          <w:sz w:val="21"/>
          <w:szCs w:val="21"/>
        </w:rPr>
        <w:t>2</w:t>
      </w:r>
      <w:r>
        <w:rPr>
          <w:rFonts w:ascii="Times New Roman" w:cs="Times New Roman"/>
          <w:b/>
          <w:sz w:val="21"/>
          <w:szCs w:val="21"/>
        </w:rPr>
        <w:t xml:space="preserve"> </w:t>
      </w:r>
      <w:r>
        <w:rPr>
          <w:rFonts w:ascii="Times New Roman" w:cs="Times New Roman" w:hint="eastAsia"/>
          <w:b/>
          <w:sz w:val="21"/>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3756"/>
        <w:gridCol w:w="1293"/>
      </w:tblGrid>
      <w:tr w:rsidR="00E13D13" w:rsidTr="00D31522">
        <w:trPr>
          <w:trHeight w:val="416"/>
          <w:tblHeader/>
          <w:jc w:val="center"/>
        </w:trPr>
        <w:tc>
          <w:tcPr>
            <w:tcW w:w="2215" w:type="pct"/>
            <w:vAlign w:val="center"/>
          </w:tcPr>
          <w:p w:rsidR="00E13D13" w:rsidRDefault="00E13D13" w:rsidP="00D31522">
            <w:pPr>
              <w:snapToGrid w:val="0"/>
              <w:jc w:val="center"/>
              <w:rPr>
                <w:rFonts w:ascii="Times New Roman" w:cs="Times New Roman"/>
                <w:b/>
                <w:color w:val="000000"/>
                <w:sz w:val="21"/>
                <w:szCs w:val="21"/>
              </w:rPr>
            </w:pPr>
            <w:r>
              <w:rPr>
                <w:rFonts w:ascii="Times New Roman" w:cs="Times New Roman" w:hint="eastAsia"/>
                <w:b/>
                <w:color w:val="000000"/>
                <w:sz w:val="21"/>
                <w:szCs w:val="21"/>
              </w:rPr>
              <w:t>毕业要求</w:t>
            </w:r>
          </w:p>
        </w:tc>
        <w:tc>
          <w:tcPr>
            <w:tcW w:w="2072" w:type="pct"/>
            <w:vAlign w:val="center"/>
          </w:tcPr>
          <w:p w:rsidR="00E13D13" w:rsidRDefault="00E13D13" w:rsidP="00D31522">
            <w:pPr>
              <w:snapToGrid w:val="0"/>
              <w:jc w:val="center"/>
              <w:rPr>
                <w:rFonts w:ascii="Times New Roman" w:cs="Times New Roman"/>
                <w:b/>
                <w:color w:val="000000"/>
                <w:sz w:val="21"/>
                <w:szCs w:val="21"/>
              </w:rPr>
            </w:pPr>
            <w:r>
              <w:rPr>
                <w:rFonts w:ascii="Times New Roman" w:cs="Times New Roman" w:hint="eastAsia"/>
                <w:b/>
                <w:color w:val="000000"/>
                <w:sz w:val="21"/>
                <w:szCs w:val="21"/>
              </w:rPr>
              <w:t>指标点</w:t>
            </w:r>
          </w:p>
        </w:tc>
        <w:tc>
          <w:tcPr>
            <w:tcW w:w="713" w:type="pct"/>
            <w:vAlign w:val="center"/>
          </w:tcPr>
          <w:p w:rsidR="00E13D13" w:rsidRDefault="00E13D13" w:rsidP="00D31522">
            <w:pPr>
              <w:snapToGrid w:val="0"/>
              <w:jc w:val="center"/>
              <w:rPr>
                <w:rFonts w:ascii="Times New Roman" w:cs="Times New Roman"/>
                <w:b/>
                <w:color w:val="000000"/>
                <w:sz w:val="21"/>
                <w:szCs w:val="21"/>
              </w:rPr>
            </w:pPr>
            <w:r>
              <w:rPr>
                <w:rFonts w:ascii="Times New Roman" w:cs="Times New Roman" w:hint="eastAsia"/>
                <w:b/>
                <w:color w:val="000000"/>
                <w:sz w:val="21"/>
                <w:szCs w:val="21"/>
              </w:rPr>
              <w:t>课程目标</w:t>
            </w:r>
          </w:p>
        </w:tc>
      </w:tr>
      <w:tr w:rsidR="00D31522" w:rsidTr="003434BB">
        <w:trPr>
          <w:trHeight w:val="1226"/>
          <w:jc w:val="center"/>
        </w:trPr>
        <w:tc>
          <w:tcPr>
            <w:tcW w:w="2215" w:type="pct"/>
            <w:vAlign w:val="center"/>
          </w:tcPr>
          <w:p w:rsidR="00D31522" w:rsidRPr="00DE7138" w:rsidRDefault="00BD0A84" w:rsidP="00663779">
            <w:pPr>
              <w:spacing w:line="320" w:lineRule="atLeast"/>
              <w:jc w:val="both"/>
              <w:rPr>
                <w:rFonts w:ascii="Times New Roman" w:cs="Times New Roman"/>
                <w:color w:val="000000"/>
                <w:sz w:val="21"/>
                <w:szCs w:val="21"/>
              </w:rPr>
            </w:pPr>
            <w:r w:rsidRPr="00DE7138">
              <w:rPr>
                <w:rFonts w:ascii="Times New Roman" w:cs="Times New Roman"/>
                <w:color w:val="000000"/>
                <w:sz w:val="21"/>
                <w:szCs w:val="21"/>
              </w:rPr>
              <w:t>4</w:t>
            </w:r>
            <w:r w:rsidR="00D31522" w:rsidRPr="00DE7138">
              <w:rPr>
                <w:rFonts w:ascii="Times New Roman" w:cs="Times New Roman"/>
                <w:color w:val="000000"/>
                <w:sz w:val="21"/>
                <w:szCs w:val="21"/>
              </w:rPr>
              <w:t>.</w:t>
            </w:r>
            <w:r w:rsidR="00DE7138" w:rsidRPr="00DE7138">
              <w:rPr>
                <w:rFonts w:ascii="Times New Roman" w:cs="Times New Roman"/>
                <w:b/>
                <w:sz w:val="21"/>
                <w:szCs w:val="21"/>
              </w:rPr>
              <w:t xml:space="preserve"> </w:t>
            </w:r>
            <w:r w:rsidR="00DE7138" w:rsidRPr="00DE7138">
              <w:rPr>
                <w:rFonts w:ascii="Times New Roman" w:cs="Times New Roman"/>
                <w:b/>
                <w:sz w:val="21"/>
                <w:szCs w:val="21"/>
              </w:rPr>
              <w:t>研究：</w:t>
            </w:r>
            <w:r w:rsidR="00DE7138" w:rsidRPr="00DE7138">
              <w:rPr>
                <w:rFonts w:ascii="Times New Roman" w:cs="Times New Roman"/>
                <w:sz w:val="21"/>
                <w:szCs w:val="21"/>
              </w:rPr>
              <w:t>能够基于数据科学与大数据技术的相应原理，采用科学方法对大数据应用领域中的复杂工程问题进行研究，制定技术路线、设计实验方案并开展实验，通过实验分析得到合理有效的结论。</w:t>
            </w:r>
            <w:r w:rsidR="00E62A19" w:rsidRPr="00DE7138">
              <w:rPr>
                <w:rFonts w:ascii="Times New Roman" w:cs="Times New Roman"/>
                <w:color w:val="000000"/>
                <w:sz w:val="21"/>
                <w:szCs w:val="21"/>
              </w:rPr>
              <w:t>[</w:t>
            </w:r>
            <w:r w:rsidRPr="00DE7138">
              <w:rPr>
                <w:rFonts w:ascii="Times New Roman" w:cs="Times New Roman" w:hint="eastAsia"/>
                <w:color w:val="000000"/>
                <w:sz w:val="21"/>
                <w:szCs w:val="21"/>
              </w:rPr>
              <w:t>H</w:t>
            </w:r>
            <w:r w:rsidR="00E62A19" w:rsidRPr="00DE7138">
              <w:rPr>
                <w:rFonts w:ascii="Times New Roman" w:cs="Times New Roman"/>
                <w:color w:val="000000"/>
                <w:sz w:val="21"/>
                <w:szCs w:val="21"/>
              </w:rPr>
              <w:t>]</w:t>
            </w:r>
          </w:p>
        </w:tc>
        <w:tc>
          <w:tcPr>
            <w:tcW w:w="2072" w:type="pct"/>
            <w:vAlign w:val="center"/>
          </w:tcPr>
          <w:p w:rsidR="00D31522" w:rsidRPr="00DE7138" w:rsidRDefault="00DE7138" w:rsidP="00663779">
            <w:pPr>
              <w:spacing w:line="320" w:lineRule="atLeast"/>
              <w:jc w:val="both"/>
              <w:rPr>
                <w:rFonts w:ascii="Times New Roman" w:cs="Times New Roman"/>
                <w:color w:val="000000"/>
                <w:sz w:val="21"/>
                <w:szCs w:val="21"/>
              </w:rPr>
            </w:pPr>
            <w:r w:rsidRPr="00DE7138">
              <w:rPr>
                <w:rFonts w:ascii="Times New Roman" w:cs="Times New Roman"/>
                <w:color w:val="000000"/>
                <w:sz w:val="21"/>
                <w:szCs w:val="21"/>
              </w:rPr>
              <w:t>4</w:t>
            </w:r>
            <w:r w:rsidR="00D31522" w:rsidRPr="00DE7138">
              <w:rPr>
                <w:rFonts w:ascii="Times New Roman" w:cs="Times New Roman"/>
                <w:color w:val="000000"/>
                <w:sz w:val="21"/>
                <w:szCs w:val="21"/>
              </w:rPr>
              <w:t>.1</w:t>
            </w:r>
            <w:r w:rsidRPr="00DE7138">
              <w:rPr>
                <w:rFonts w:ascii="Times New Roman"/>
                <w:sz w:val="21"/>
                <w:szCs w:val="21"/>
              </w:rPr>
              <w:t>能够综合应用数据科学与大数据技术基本原理，针对大数据应用领域复杂工程问题，通过文献研究、调研和分析，设计合适的解决方案。</w:t>
            </w:r>
          </w:p>
        </w:tc>
        <w:tc>
          <w:tcPr>
            <w:tcW w:w="713" w:type="pct"/>
            <w:vAlign w:val="center"/>
          </w:tcPr>
          <w:p w:rsidR="00D31522" w:rsidRPr="00DE7138" w:rsidRDefault="00663779" w:rsidP="00D31522">
            <w:pPr>
              <w:spacing w:line="360" w:lineRule="auto"/>
              <w:jc w:val="center"/>
              <w:rPr>
                <w:rFonts w:ascii="Times New Roman" w:cs="Times New Roman"/>
                <w:color w:val="000000"/>
                <w:sz w:val="21"/>
                <w:szCs w:val="21"/>
              </w:rPr>
            </w:pPr>
            <w:r w:rsidRPr="00DE7138">
              <w:rPr>
                <w:rFonts w:ascii="Times New Roman" w:cs="Times New Roman" w:hint="eastAsia"/>
                <w:color w:val="000000"/>
                <w:sz w:val="21"/>
                <w:szCs w:val="21"/>
              </w:rPr>
              <w:t>课程目标</w:t>
            </w:r>
            <w:r w:rsidRPr="00DE7138">
              <w:rPr>
                <w:rFonts w:ascii="Times New Roman" w:cs="Times New Roman"/>
                <w:color w:val="000000"/>
                <w:sz w:val="21"/>
                <w:szCs w:val="21"/>
              </w:rPr>
              <w:t>1</w:t>
            </w:r>
          </w:p>
        </w:tc>
      </w:tr>
      <w:tr w:rsidR="00D31522" w:rsidTr="00E62A19">
        <w:trPr>
          <w:trHeight w:val="1634"/>
          <w:jc w:val="center"/>
        </w:trPr>
        <w:tc>
          <w:tcPr>
            <w:tcW w:w="2215" w:type="pct"/>
            <w:vAlign w:val="center"/>
          </w:tcPr>
          <w:p w:rsidR="00D31522" w:rsidRPr="00DE7138" w:rsidRDefault="00BD0A84" w:rsidP="00663779">
            <w:pPr>
              <w:spacing w:line="320" w:lineRule="atLeast"/>
              <w:jc w:val="both"/>
              <w:rPr>
                <w:rFonts w:ascii="Times New Roman" w:cs="Times New Roman"/>
                <w:color w:val="000000"/>
                <w:sz w:val="21"/>
                <w:szCs w:val="21"/>
              </w:rPr>
            </w:pPr>
            <w:r w:rsidRPr="00DE7138">
              <w:rPr>
                <w:rFonts w:ascii="Times New Roman" w:cs="Times New Roman"/>
                <w:color w:val="000000"/>
                <w:sz w:val="21"/>
                <w:szCs w:val="21"/>
              </w:rPr>
              <w:t>10.</w:t>
            </w:r>
            <w:r w:rsidR="00DE7138" w:rsidRPr="00DE7138">
              <w:rPr>
                <w:rFonts w:ascii="Times New Roman" w:cs="Times New Roman"/>
                <w:b/>
                <w:sz w:val="21"/>
                <w:szCs w:val="21"/>
              </w:rPr>
              <w:t xml:space="preserve"> </w:t>
            </w:r>
            <w:r w:rsidR="00DE7138" w:rsidRPr="00DE7138">
              <w:rPr>
                <w:rFonts w:ascii="Times New Roman" w:cs="Times New Roman"/>
                <w:b/>
                <w:sz w:val="21"/>
                <w:szCs w:val="21"/>
              </w:rPr>
              <w:t>沟通：</w:t>
            </w:r>
            <w:r w:rsidR="00DE7138" w:rsidRPr="00DE7138">
              <w:rPr>
                <w:rFonts w:ascii="Times New Roman" w:cs="Times New Roman"/>
                <w:sz w:val="21"/>
                <w:szCs w:val="21"/>
              </w:rPr>
              <w:t>具备一定的国际视野和跨文化沟通能力，能够就大数据相关应用领域的复杂工程问题与业界同行及公众进行有效沟通，包括撰写报告、陈述发言、清晰表达等。</w:t>
            </w:r>
            <w:r w:rsidR="00E62A19" w:rsidRPr="00DE7138">
              <w:rPr>
                <w:rFonts w:ascii="Times New Roman" w:cs="Times New Roman"/>
                <w:color w:val="000000"/>
                <w:sz w:val="21"/>
                <w:szCs w:val="21"/>
              </w:rPr>
              <w:t>[L]</w:t>
            </w:r>
          </w:p>
        </w:tc>
        <w:tc>
          <w:tcPr>
            <w:tcW w:w="2072" w:type="pct"/>
            <w:vAlign w:val="center"/>
          </w:tcPr>
          <w:p w:rsidR="00D31522" w:rsidRPr="00DE7138" w:rsidRDefault="00DE7138" w:rsidP="00663779">
            <w:pPr>
              <w:spacing w:line="320" w:lineRule="atLeast"/>
              <w:jc w:val="both"/>
              <w:rPr>
                <w:rFonts w:ascii="Times New Roman" w:cs="Times New Roman"/>
                <w:color w:val="000000"/>
                <w:sz w:val="21"/>
                <w:szCs w:val="21"/>
              </w:rPr>
            </w:pPr>
            <w:r w:rsidRPr="00DE7138">
              <w:rPr>
                <w:rFonts w:ascii="Times New Roman" w:cs="Times New Roman"/>
                <w:color w:val="000000"/>
                <w:sz w:val="21"/>
                <w:szCs w:val="21"/>
              </w:rPr>
              <w:t>10</w:t>
            </w:r>
            <w:r w:rsidR="00D31522" w:rsidRPr="00DE7138">
              <w:rPr>
                <w:rFonts w:ascii="Times New Roman" w:cs="Times New Roman"/>
                <w:color w:val="000000"/>
                <w:sz w:val="21"/>
                <w:szCs w:val="21"/>
              </w:rPr>
              <w:t>.</w:t>
            </w:r>
            <w:r w:rsidRPr="00DE7138">
              <w:rPr>
                <w:rFonts w:ascii="Times New Roman" w:cs="Times New Roman"/>
                <w:color w:val="000000"/>
                <w:sz w:val="21"/>
                <w:szCs w:val="21"/>
              </w:rPr>
              <w:t>1</w:t>
            </w:r>
            <w:r w:rsidRPr="00DE7138">
              <w:rPr>
                <w:rFonts w:ascii="Times New Roman" w:cs="Times New Roman"/>
                <w:sz w:val="21"/>
                <w:szCs w:val="21"/>
              </w:rPr>
              <w:t>能够就大数据相关应用领域中的复杂工程问题与业界同行及社会公众进行交流，通过书面报告、设计文档、编写代码和口头陈述清晰地表达团队或个人观点与设计理念。</w:t>
            </w:r>
          </w:p>
        </w:tc>
        <w:tc>
          <w:tcPr>
            <w:tcW w:w="713" w:type="pct"/>
            <w:vAlign w:val="center"/>
          </w:tcPr>
          <w:p w:rsidR="00D31522" w:rsidRPr="00DE7138" w:rsidRDefault="00663779" w:rsidP="00D31522">
            <w:pPr>
              <w:spacing w:line="360" w:lineRule="auto"/>
              <w:jc w:val="center"/>
              <w:rPr>
                <w:rFonts w:ascii="Times New Roman" w:cs="Times New Roman"/>
                <w:color w:val="000000"/>
                <w:sz w:val="21"/>
                <w:szCs w:val="21"/>
              </w:rPr>
            </w:pPr>
            <w:r w:rsidRPr="00DE7138">
              <w:rPr>
                <w:rFonts w:ascii="Times New Roman" w:cs="Times New Roman" w:hint="eastAsia"/>
                <w:color w:val="000000"/>
                <w:sz w:val="21"/>
                <w:szCs w:val="21"/>
              </w:rPr>
              <w:t>课程目标</w:t>
            </w:r>
            <w:r w:rsidRPr="00DE7138">
              <w:rPr>
                <w:rFonts w:ascii="Times New Roman" w:cs="Times New Roman"/>
                <w:color w:val="000000"/>
                <w:sz w:val="21"/>
                <w:szCs w:val="21"/>
              </w:rPr>
              <w:t>2</w:t>
            </w:r>
          </w:p>
        </w:tc>
      </w:tr>
      <w:tr w:rsidR="00E62A19" w:rsidTr="009709D9">
        <w:trPr>
          <w:trHeight w:val="1634"/>
          <w:jc w:val="center"/>
        </w:trPr>
        <w:tc>
          <w:tcPr>
            <w:tcW w:w="2215" w:type="pct"/>
            <w:vAlign w:val="center"/>
          </w:tcPr>
          <w:p w:rsidR="00E62A19" w:rsidRPr="00DE7138" w:rsidRDefault="00BD0A84" w:rsidP="00663779">
            <w:pPr>
              <w:spacing w:line="320" w:lineRule="atLeast"/>
              <w:jc w:val="both"/>
              <w:rPr>
                <w:rFonts w:ascii="Times New Roman" w:cs="Times New Roman"/>
                <w:color w:val="000000"/>
                <w:sz w:val="21"/>
                <w:szCs w:val="21"/>
              </w:rPr>
            </w:pPr>
            <w:r w:rsidRPr="00DE7138">
              <w:rPr>
                <w:rFonts w:ascii="Times New Roman" w:cs="Times New Roman"/>
                <w:color w:val="000000"/>
                <w:sz w:val="21"/>
                <w:szCs w:val="21"/>
              </w:rPr>
              <w:t>12.</w:t>
            </w:r>
            <w:r w:rsidR="00DE7138" w:rsidRPr="00DE7138">
              <w:rPr>
                <w:rFonts w:ascii="Times New Roman" w:cs="Times New Roman"/>
                <w:b/>
                <w:sz w:val="21"/>
                <w:szCs w:val="21"/>
              </w:rPr>
              <w:t xml:space="preserve"> </w:t>
            </w:r>
            <w:r w:rsidR="00DE7138" w:rsidRPr="00DE7138">
              <w:rPr>
                <w:rFonts w:ascii="Times New Roman" w:cs="Times New Roman"/>
                <w:b/>
                <w:sz w:val="21"/>
                <w:szCs w:val="21"/>
              </w:rPr>
              <w:t>终身学习：</w:t>
            </w:r>
            <w:r w:rsidR="00DE7138" w:rsidRPr="00DE7138">
              <w:rPr>
                <w:rFonts w:ascii="Times New Roman" w:cs="Times New Roman"/>
                <w:sz w:val="21"/>
                <w:szCs w:val="21"/>
              </w:rPr>
              <w:t>具有自主学习和终身学习的意识，具备在科学研究与技术应用过程中不断学习和适应发展的能力。</w:t>
            </w:r>
            <w:r w:rsidR="00E62A19" w:rsidRPr="00DE7138">
              <w:rPr>
                <w:rFonts w:ascii="Times New Roman" w:cs="Times New Roman"/>
                <w:color w:val="000000"/>
                <w:sz w:val="21"/>
                <w:szCs w:val="21"/>
              </w:rPr>
              <w:t>[</w:t>
            </w:r>
            <w:r w:rsidRPr="00DE7138">
              <w:rPr>
                <w:rFonts w:ascii="Times New Roman" w:cs="Times New Roman"/>
                <w:color w:val="000000"/>
                <w:sz w:val="21"/>
                <w:szCs w:val="21"/>
              </w:rPr>
              <w:t>M</w:t>
            </w:r>
            <w:r w:rsidR="00E62A19" w:rsidRPr="00DE7138">
              <w:rPr>
                <w:rFonts w:ascii="Times New Roman" w:cs="Times New Roman"/>
                <w:color w:val="000000"/>
                <w:sz w:val="21"/>
                <w:szCs w:val="21"/>
              </w:rPr>
              <w:t>]</w:t>
            </w:r>
          </w:p>
        </w:tc>
        <w:tc>
          <w:tcPr>
            <w:tcW w:w="2072" w:type="pct"/>
            <w:vAlign w:val="center"/>
          </w:tcPr>
          <w:p w:rsidR="00E62A19" w:rsidRPr="00DE7138" w:rsidRDefault="00DE7138" w:rsidP="00663779">
            <w:pPr>
              <w:spacing w:line="320" w:lineRule="atLeast"/>
              <w:jc w:val="both"/>
              <w:rPr>
                <w:rFonts w:ascii="Times New Roman" w:cs="Times New Roman"/>
                <w:color w:val="000000"/>
                <w:sz w:val="21"/>
                <w:szCs w:val="21"/>
              </w:rPr>
            </w:pPr>
            <w:r w:rsidRPr="00DE7138">
              <w:rPr>
                <w:rFonts w:ascii="Times New Roman" w:cs="Times New Roman"/>
                <w:color w:val="000000"/>
                <w:sz w:val="21"/>
                <w:szCs w:val="21"/>
              </w:rPr>
              <w:t>12</w:t>
            </w:r>
            <w:r w:rsidR="00E62A19" w:rsidRPr="00DE7138">
              <w:rPr>
                <w:rFonts w:ascii="Times New Roman" w:cs="Times New Roman"/>
                <w:color w:val="000000"/>
                <w:sz w:val="21"/>
                <w:szCs w:val="21"/>
              </w:rPr>
              <w:t>.1</w:t>
            </w:r>
            <w:r w:rsidRPr="00DE7138">
              <w:rPr>
                <w:rFonts w:ascii="Times New Roman"/>
                <w:sz w:val="21"/>
                <w:szCs w:val="21"/>
              </w:rPr>
              <w:t>能认识不断探索和学习的必要性，注重身心健康，具有自主学习和终身学习的意识。</w:t>
            </w:r>
          </w:p>
        </w:tc>
        <w:tc>
          <w:tcPr>
            <w:tcW w:w="713" w:type="pct"/>
            <w:vAlign w:val="center"/>
          </w:tcPr>
          <w:p w:rsidR="00E62A19" w:rsidRPr="00DE7138" w:rsidRDefault="00663779" w:rsidP="00D31522">
            <w:pPr>
              <w:spacing w:line="360" w:lineRule="auto"/>
              <w:jc w:val="center"/>
              <w:rPr>
                <w:rFonts w:ascii="Times New Roman" w:cs="Times New Roman"/>
                <w:color w:val="000000"/>
                <w:sz w:val="21"/>
                <w:szCs w:val="21"/>
              </w:rPr>
            </w:pPr>
            <w:r w:rsidRPr="00DE7138">
              <w:rPr>
                <w:rFonts w:ascii="Times New Roman" w:cs="Times New Roman" w:hint="eastAsia"/>
                <w:color w:val="000000"/>
                <w:sz w:val="21"/>
                <w:szCs w:val="21"/>
              </w:rPr>
              <w:t>课程目标</w:t>
            </w:r>
            <w:r w:rsidRPr="00DE7138">
              <w:rPr>
                <w:rFonts w:ascii="Times New Roman" w:cs="Times New Roman"/>
                <w:color w:val="000000"/>
                <w:sz w:val="21"/>
                <w:szCs w:val="21"/>
              </w:rPr>
              <w:t>3</w:t>
            </w:r>
          </w:p>
        </w:tc>
      </w:tr>
    </w:tbl>
    <w:p w:rsidR="00E13D13" w:rsidRDefault="00E13D13">
      <w:pPr>
        <w:spacing w:line="400" w:lineRule="exact"/>
        <w:rPr>
          <w:rFonts w:ascii="Times New Roman" w:cs="Times New Roman"/>
          <w:color w:val="FF0000"/>
        </w:rPr>
      </w:pPr>
    </w:p>
    <w:p w:rsidR="00E62A19" w:rsidRDefault="00E62A19">
      <w:pPr>
        <w:spacing w:line="400" w:lineRule="exact"/>
        <w:rPr>
          <w:rFonts w:ascii="Times New Roman" w:cs="Times New Roman"/>
          <w:color w:val="FF0000"/>
        </w:rPr>
      </w:pPr>
    </w:p>
    <w:p w:rsidR="00E13D13" w:rsidRDefault="00E13D13">
      <w:pPr>
        <w:rPr>
          <w:rFonts w:ascii="Times New Roman" w:cs="Times New Roman"/>
        </w:rPr>
        <w:sectPr w:rsidR="00E13D13">
          <w:footerReference w:type="default" r:id="rId7"/>
          <w:pgSz w:w="11910" w:h="16840"/>
          <w:pgMar w:top="1420" w:right="1417" w:bottom="1417" w:left="1417" w:header="720" w:footer="720" w:gutter="0"/>
          <w:cols w:space="720"/>
        </w:sectPr>
      </w:pPr>
    </w:p>
    <w:p w:rsidR="00E13D13" w:rsidRDefault="00E13D13">
      <w:pPr>
        <w:pStyle w:val="a6"/>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rsidR="00E13D13" w:rsidRDefault="00E13D13">
      <w:pPr>
        <w:pStyle w:val="a6"/>
        <w:kinsoku w:val="0"/>
        <w:overflowPunct w:val="0"/>
        <w:spacing w:before="66"/>
        <w:rPr>
          <w:rFonts w:ascii="Times New Roman" w:eastAsia="明黑等宽" w:cs="Times New Roman"/>
          <w:b/>
        </w:rPr>
      </w:pPr>
      <w:r>
        <w:rPr>
          <w:rFonts w:ascii="Times New Roman" w:eastAsia="黑体" w:cs="Times New Roman" w:hint="eastAsia"/>
          <w:b/>
        </w:rPr>
        <w:t>（一）理论学习内容及要求</w:t>
      </w:r>
      <w:r>
        <w:rPr>
          <w:rFonts w:ascii="Times New Roman" w:eastAsia="明黑等宽" w:cs="Times New Roman"/>
          <w:b/>
        </w:rPr>
        <w:t xml:space="preserve">  </w:t>
      </w:r>
    </w:p>
    <w:p w:rsidR="00E13D13" w:rsidRDefault="00E13D13">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1460"/>
        <w:gridCol w:w="2641"/>
        <w:gridCol w:w="2392"/>
        <w:gridCol w:w="1690"/>
        <w:gridCol w:w="3237"/>
        <w:gridCol w:w="1589"/>
        <w:gridCol w:w="492"/>
      </w:tblGrid>
      <w:tr w:rsidR="00E13D13" w:rsidTr="00891FE9">
        <w:trPr>
          <w:trHeight w:val="640"/>
          <w:jc w:val="center"/>
        </w:trPr>
        <w:tc>
          <w:tcPr>
            <w:tcW w:w="174" w:type="pct"/>
            <w:vAlign w:val="center"/>
          </w:tcPr>
          <w:p w:rsidR="00E13D13" w:rsidRDefault="00E13D13">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序号</w:t>
            </w:r>
          </w:p>
        </w:tc>
        <w:tc>
          <w:tcPr>
            <w:tcW w:w="522" w:type="pct"/>
            <w:vAlign w:val="center"/>
          </w:tcPr>
          <w:p w:rsidR="00E13D13" w:rsidRDefault="00E13D13">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课程模块</w:t>
            </w:r>
          </w:p>
        </w:tc>
        <w:tc>
          <w:tcPr>
            <w:tcW w:w="944" w:type="pct"/>
            <w:vAlign w:val="center"/>
          </w:tcPr>
          <w:p w:rsidR="00E13D13" w:rsidRDefault="00E13D13">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学习内容</w:t>
            </w:r>
          </w:p>
        </w:tc>
        <w:tc>
          <w:tcPr>
            <w:tcW w:w="855" w:type="pct"/>
            <w:vAlign w:val="center"/>
          </w:tcPr>
          <w:p w:rsidR="00E13D13" w:rsidRDefault="00E13D13">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学习任务</w:t>
            </w:r>
          </w:p>
        </w:tc>
        <w:tc>
          <w:tcPr>
            <w:tcW w:w="604" w:type="pct"/>
            <w:vAlign w:val="center"/>
          </w:tcPr>
          <w:p w:rsidR="00E13D13" w:rsidRDefault="00E13D13">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课程目标</w:t>
            </w:r>
          </w:p>
        </w:tc>
        <w:tc>
          <w:tcPr>
            <w:tcW w:w="1157" w:type="pct"/>
            <w:vAlign w:val="center"/>
          </w:tcPr>
          <w:p w:rsidR="00E13D13" w:rsidRDefault="00E13D13">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学习重点难点</w:t>
            </w:r>
          </w:p>
        </w:tc>
        <w:tc>
          <w:tcPr>
            <w:tcW w:w="568" w:type="pct"/>
            <w:vAlign w:val="center"/>
          </w:tcPr>
          <w:p w:rsidR="00E13D13" w:rsidRDefault="00E13D13">
            <w:pPr>
              <w:pStyle w:val="TableParagraph"/>
              <w:kinsoku w:val="0"/>
              <w:overflowPunct w:val="0"/>
              <w:spacing w:before="22"/>
              <w:ind w:left="70" w:right="60"/>
              <w:jc w:val="center"/>
              <w:rPr>
                <w:rFonts w:ascii="Times New Roman" w:eastAsia="黑体" w:cs="Times New Roman"/>
                <w:b/>
                <w:sz w:val="21"/>
                <w:szCs w:val="21"/>
              </w:rPr>
            </w:pPr>
            <w:r>
              <w:rPr>
                <w:rFonts w:ascii="Times New Roman" w:eastAsia="黑体" w:cs="Times New Roman" w:hint="eastAsia"/>
                <w:b/>
                <w:sz w:val="21"/>
                <w:szCs w:val="21"/>
              </w:rPr>
              <w:t>教学方法</w:t>
            </w:r>
          </w:p>
        </w:tc>
        <w:tc>
          <w:tcPr>
            <w:tcW w:w="176" w:type="pct"/>
            <w:vAlign w:val="center"/>
          </w:tcPr>
          <w:p w:rsidR="00E13D13" w:rsidRDefault="00E13D13">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学时</w:t>
            </w:r>
          </w:p>
        </w:tc>
      </w:tr>
      <w:tr w:rsidR="003F7A15" w:rsidTr="00891FE9">
        <w:trPr>
          <w:trHeight w:val="1657"/>
          <w:jc w:val="center"/>
        </w:trPr>
        <w:tc>
          <w:tcPr>
            <w:tcW w:w="174" w:type="pct"/>
            <w:vAlign w:val="center"/>
          </w:tcPr>
          <w:p w:rsidR="003F7A15" w:rsidRDefault="003F7A15" w:rsidP="003F7A15">
            <w:pPr>
              <w:spacing w:line="400" w:lineRule="exact"/>
              <w:jc w:val="center"/>
              <w:rPr>
                <w:rFonts w:ascii="Times New Roman" w:cs="Times New Roman"/>
                <w:sz w:val="21"/>
                <w:szCs w:val="21"/>
              </w:rPr>
            </w:pPr>
            <w:r w:rsidRPr="007C0F4F">
              <w:rPr>
                <w:rFonts w:hAnsi="宋体"/>
                <w:bCs/>
                <w:szCs w:val="21"/>
              </w:rPr>
              <w:t>1</w:t>
            </w:r>
          </w:p>
        </w:tc>
        <w:tc>
          <w:tcPr>
            <w:tcW w:w="522" w:type="pct"/>
            <w:vAlign w:val="center"/>
          </w:tcPr>
          <w:p w:rsidR="003F7A15" w:rsidRPr="00381A7F" w:rsidRDefault="00381A7F" w:rsidP="00381A7F">
            <w:pPr>
              <w:pStyle w:val="TableParagraph"/>
              <w:kinsoku w:val="0"/>
              <w:overflowPunct w:val="0"/>
              <w:spacing w:before="99"/>
              <w:ind w:left="70" w:right="60"/>
              <w:jc w:val="center"/>
              <w:rPr>
                <w:sz w:val="21"/>
                <w:szCs w:val="21"/>
              </w:rPr>
            </w:pPr>
            <w:r w:rsidRPr="00381A7F">
              <w:rPr>
                <w:rFonts w:hint="eastAsia"/>
                <w:sz w:val="21"/>
                <w:szCs w:val="21"/>
              </w:rPr>
              <w:t>课程简介</w:t>
            </w:r>
          </w:p>
        </w:tc>
        <w:tc>
          <w:tcPr>
            <w:tcW w:w="944" w:type="pct"/>
            <w:vAlign w:val="center"/>
          </w:tcPr>
          <w:p w:rsidR="00381A7F" w:rsidRPr="00381A7F" w:rsidRDefault="00381A7F" w:rsidP="00381A7F">
            <w:pPr>
              <w:pStyle w:val="TableParagraph"/>
              <w:kinsoku w:val="0"/>
              <w:overflowPunct w:val="0"/>
              <w:spacing w:before="99"/>
              <w:ind w:left="70" w:right="60"/>
              <w:jc w:val="both"/>
              <w:rPr>
                <w:sz w:val="21"/>
                <w:szCs w:val="21"/>
              </w:rPr>
            </w:pPr>
            <w:r w:rsidRPr="00381A7F">
              <w:rPr>
                <w:sz w:val="21"/>
                <w:szCs w:val="21"/>
              </w:rPr>
              <w:t>课程背景与意义</w:t>
            </w:r>
            <w:r w:rsidRPr="00381A7F">
              <w:rPr>
                <w:rFonts w:hint="eastAsia"/>
                <w:sz w:val="21"/>
                <w:szCs w:val="21"/>
              </w:rPr>
              <w:t>、</w:t>
            </w:r>
            <w:r w:rsidRPr="00381A7F">
              <w:rPr>
                <w:sz w:val="21"/>
                <w:szCs w:val="21"/>
              </w:rPr>
              <w:t>复杂流形数据挖掘的定义与重要性</w:t>
            </w:r>
            <w:r w:rsidRPr="00381A7F">
              <w:rPr>
                <w:rFonts w:hint="eastAsia"/>
                <w:sz w:val="21"/>
                <w:szCs w:val="21"/>
              </w:rPr>
              <w:t>、</w:t>
            </w:r>
            <w:r w:rsidRPr="00381A7F">
              <w:rPr>
                <w:sz w:val="21"/>
                <w:szCs w:val="21"/>
              </w:rPr>
              <w:t>课程学习目标与预期成果</w:t>
            </w:r>
          </w:p>
          <w:p w:rsidR="003F7A15" w:rsidRPr="00381A7F" w:rsidRDefault="003F7A15" w:rsidP="00381A7F">
            <w:pPr>
              <w:pStyle w:val="TableParagraph"/>
              <w:kinsoku w:val="0"/>
              <w:overflowPunct w:val="0"/>
              <w:spacing w:before="99"/>
              <w:ind w:left="70" w:right="60"/>
              <w:jc w:val="center"/>
              <w:rPr>
                <w:sz w:val="21"/>
                <w:szCs w:val="21"/>
              </w:rPr>
            </w:pPr>
          </w:p>
        </w:tc>
        <w:tc>
          <w:tcPr>
            <w:tcW w:w="855" w:type="pct"/>
            <w:vAlign w:val="center"/>
          </w:tcPr>
          <w:p w:rsidR="003F7A15" w:rsidRPr="00381A7F" w:rsidRDefault="00CC3457" w:rsidP="00381A7F">
            <w:pPr>
              <w:pStyle w:val="TableParagraph"/>
              <w:kinsoku w:val="0"/>
              <w:overflowPunct w:val="0"/>
              <w:spacing w:before="99"/>
              <w:ind w:left="70" w:right="60"/>
              <w:jc w:val="center"/>
              <w:rPr>
                <w:sz w:val="21"/>
                <w:szCs w:val="21"/>
              </w:rPr>
            </w:pPr>
            <w:r w:rsidRPr="00381A7F">
              <w:rPr>
                <w:rFonts w:hint="eastAsia"/>
                <w:sz w:val="21"/>
                <w:szCs w:val="21"/>
              </w:rPr>
              <w:t>拓展阅读、练习、线上学习、个人作业</w:t>
            </w:r>
          </w:p>
        </w:tc>
        <w:tc>
          <w:tcPr>
            <w:tcW w:w="604" w:type="pct"/>
            <w:vAlign w:val="center"/>
          </w:tcPr>
          <w:p w:rsidR="003F7A15" w:rsidRPr="00381A7F" w:rsidRDefault="003F7A15" w:rsidP="00381A7F">
            <w:pPr>
              <w:pStyle w:val="TableParagraph"/>
              <w:kinsoku w:val="0"/>
              <w:overflowPunct w:val="0"/>
              <w:spacing w:before="99"/>
              <w:ind w:left="70" w:right="60"/>
              <w:jc w:val="center"/>
              <w:rPr>
                <w:sz w:val="21"/>
                <w:szCs w:val="21"/>
              </w:rPr>
            </w:pPr>
            <w:r w:rsidRPr="00381A7F">
              <w:rPr>
                <w:rFonts w:hint="eastAsia"/>
                <w:sz w:val="21"/>
                <w:szCs w:val="21"/>
              </w:rPr>
              <w:t>课程目标</w:t>
            </w:r>
            <w:r w:rsidRPr="00381A7F">
              <w:rPr>
                <w:sz w:val="21"/>
                <w:szCs w:val="21"/>
              </w:rPr>
              <w:t>1</w:t>
            </w:r>
          </w:p>
          <w:p w:rsidR="003F7A15" w:rsidRPr="00381A7F" w:rsidRDefault="003F7A15" w:rsidP="00381A7F">
            <w:pPr>
              <w:pStyle w:val="TableParagraph"/>
              <w:kinsoku w:val="0"/>
              <w:overflowPunct w:val="0"/>
              <w:spacing w:before="99"/>
              <w:ind w:left="70" w:right="60"/>
              <w:jc w:val="center"/>
              <w:rPr>
                <w:sz w:val="21"/>
                <w:szCs w:val="21"/>
              </w:rPr>
            </w:pPr>
            <w:r w:rsidRPr="00381A7F">
              <w:rPr>
                <w:rFonts w:hint="eastAsia"/>
                <w:sz w:val="21"/>
                <w:szCs w:val="21"/>
              </w:rPr>
              <w:t>课程目标</w:t>
            </w:r>
            <w:r w:rsidRPr="00381A7F">
              <w:rPr>
                <w:sz w:val="21"/>
                <w:szCs w:val="21"/>
              </w:rPr>
              <w:t>2</w:t>
            </w:r>
          </w:p>
          <w:p w:rsidR="003F7A15" w:rsidRPr="00381A7F" w:rsidRDefault="003F7A15" w:rsidP="00381A7F">
            <w:pPr>
              <w:pStyle w:val="TableParagraph"/>
              <w:kinsoku w:val="0"/>
              <w:overflowPunct w:val="0"/>
              <w:spacing w:before="99"/>
              <w:ind w:left="70" w:right="60"/>
              <w:jc w:val="center"/>
              <w:rPr>
                <w:sz w:val="21"/>
                <w:szCs w:val="21"/>
              </w:rPr>
            </w:pPr>
            <w:r w:rsidRPr="00381A7F">
              <w:rPr>
                <w:rFonts w:hint="eastAsia"/>
                <w:sz w:val="21"/>
                <w:szCs w:val="21"/>
              </w:rPr>
              <w:t>课程目标</w:t>
            </w:r>
            <w:r w:rsidRPr="00381A7F">
              <w:rPr>
                <w:sz w:val="21"/>
                <w:szCs w:val="21"/>
              </w:rPr>
              <w:t>3</w:t>
            </w:r>
          </w:p>
        </w:tc>
        <w:tc>
          <w:tcPr>
            <w:tcW w:w="1157" w:type="pct"/>
            <w:vAlign w:val="center"/>
          </w:tcPr>
          <w:p w:rsidR="003F7A15" w:rsidRPr="00381A7F" w:rsidRDefault="003F7A15" w:rsidP="00381A7F">
            <w:pPr>
              <w:pStyle w:val="TableParagraph"/>
              <w:kinsoku w:val="0"/>
              <w:overflowPunct w:val="0"/>
              <w:spacing w:before="99"/>
              <w:ind w:left="70" w:right="60"/>
              <w:rPr>
                <w:sz w:val="21"/>
                <w:szCs w:val="21"/>
              </w:rPr>
            </w:pPr>
            <w:r w:rsidRPr="00381A7F">
              <w:rPr>
                <w:rFonts w:hint="eastAsia"/>
                <w:sz w:val="21"/>
                <w:szCs w:val="21"/>
              </w:rPr>
              <w:t>重点：</w:t>
            </w:r>
          </w:p>
          <w:p w:rsidR="003F7A15" w:rsidRPr="00381A7F" w:rsidRDefault="00381A7F" w:rsidP="00381A7F">
            <w:pPr>
              <w:pStyle w:val="TableParagraph"/>
              <w:kinsoku w:val="0"/>
              <w:overflowPunct w:val="0"/>
              <w:spacing w:before="99"/>
              <w:ind w:left="70" w:right="60"/>
              <w:rPr>
                <w:sz w:val="21"/>
                <w:szCs w:val="21"/>
              </w:rPr>
            </w:pPr>
            <w:r w:rsidRPr="00381A7F">
              <w:rPr>
                <w:sz w:val="21"/>
                <w:szCs w:val="21"/>
              </w:rPr>
              <w:t>复杂流形数据挖掘的定义与重要性</w:t>
            </w:r>
          </w:p>
        </w:tc>
        <w:tc>
          <w:tcPr>
            <w:tcW w:w="568" w:type="pct"/>
            <w:vAlign w:val="center"/>
          </w:tcPr>
          <w:p w:rsidR="003F7A15" w:rsidRDefault="003F7A15" w:rsidP="003F7A15">
            <w:pPr>
              <w:pStyle w:val="TableParagraph"/>
              <w:kinsoku w:val="0"/>
              <w:overflowPunct w:val="0"/>
              <w:spacing w:before="99"/>
              <w:ind w:left="70" w:right="60"/>
              <w:jc w:val="center"/>
              <w:rPr>
                <w:sz w:val="21"/>
                <w:szCs w:val="21"/>
              </w:rPr>
            </w:pPr>
            <w:r>
              <w:rPr>
                <w:rFonts w:hint="eastAsia"/>
                <w:sz w:val="21"/>
                <w:szCs w:val="21"/>
              </w:rPr>
              <w:t>讲授法</w:t>
            </w:r>
          </w:p>
          <w:p w:rsidR="003F7A15" w:rsidRDefault="003F7A15" w:rsidP="003F7A15">
            <w:pPr>
              <w:pStyle w:val="TableParagraph"/>
              <w:kinsoku w:val="0"/>
              <w:overflowPunct w:val="0"/>
              <w:spacing w:before="99"/>
              <w:ind w:left="70" w:right="60"/>
              <w:jc w:val="center"/>
              <w:rPr>
                <w:rFonts w:ascii="Times New Roman" w:cs="Times New Roman"/>
                <w:b/>
                <w:color w:val="FF0000"/>
                <w:sz w:val="21"/>
                <w:szCs w:val="21"/>
              </w:rPr>
            </w:pPr>
            <w:r>
              <w:rPr>
                <w:rFonts w:hint="eastAsia"/>
                <w:sz w:val="21"/>
                <w:szCs w:val="21"/>
              </w:rPr>
              <w:t>案例法</w:t>
            </w:r>
          </w:p>
        </w:tc>
        <w:tc>
          <w:tcPr>
            <w:tcW w:w="176" w:type="pct"/>
            <w:vAlign w:val="center"/>
          </w:tcPr>
          <w:p w:rsidR="003F7A15" w:rsidRDefault="00381A7F" w:rsidP="003F7A15">
            <w:pPr>
              <w:snapToGrid w:val="0"/>
              <w:spacing w:line="400" w:lineRule="exact"/>
              <w:jc w:val="center"/>
              <w:rPr>
                <w:rFonts w:ascii="Times New Roman" w:eastAsia="黑体" w:cs="Times New Roman"/>
                <w:sz w:val="21"/>
                <w:szCs w:val="21"/>
              </w:rPr>
            </w:pPr>
            <w:r>
              <w:rPr>
                <w:rFonts w:hAnsi="宋体"/>
              </w:rPr>
              <w:t>2</w:t>
            </w:r>
          </w:p>
        </w:tc>
      </w:tr>
      <w:tr w:rsidR="00CC3457" w:rsidTr="00891FE9">
        <w:trPr>
          <w:trHeight w:val="1931"/>
          <w:jc w:val="center"/>
        </w:trPr>
        <w:tc>
          <w:tcPr>
            <w:tcW w:w="174" w:type="pct"/>
            <w:vAlign w:val="center"/>
          </w:tcPr>
          <w:p w:rsidR="00CC3457" w:rsidRDefault="00CC3457" w:rsidP="00CC3457">
            <w:pPr>
              <w:jc w:val="center"/>
              <w:rPr>
                <w:rFonts w:ascii="Times New Roman" w:cs="Times New Roman"/>
                <w:sz w:val="21"/>
                <w:szCs w:val="21"/>
              </w:rPr>
            </w:pPr>
            <w:r w:rsidRPr="007C0F4F">
              <w:rPr>
                <w:rFonts w:hAnsi="宋体"/>
                <w:bCs/>
                <w:szCs w:val="21"/>
              </w:rPr>
              <w:t>2</w:t>
            </w:r>
          </w:p>
        </w:tc>
        <w:tc>
          <w:tcPr>
            <w:tcW w:w="522" w:type="pct"/>
            <w:vAlign w:val="center"/>
          </w:tcPr>
          <w:p w:rsidR="00CC3457" w:rsidRPr="00891FE9" w:rsidRDefault="00381A7F" w:rsidP="00CC3457">
            <w:pPr>
              <w:jc w:val="center"/>
              <w:rPr>
                <w:rFonts w:hAnsi="宋体" w:cs="Times New Roman"/>
                <w:sz w:val="21"/>
                <w:szCs w:val="21"/>
              </w:rPr>
            </w:pPr>
            <w:r w:rsidRPr="00891FE9">
              <w:rPr>
                <w:rFonts w:hAnsi="宋体" w:cs="Segoe UI"/>
                <w:sz w:val="21"/>
                <w:szCs w:val="21"/>
                <w:shd w:val="clear" w:color="auto" w:fill="FDFDFE"/>
              </w:rPr>
              <w:t>复杂流形理论基础</w:t>
            </w:r>
          </w:p>
        </w:tc>
        <w:tc>
          <w:tcPr>
            <w:tcW w:w="944" w:type="pct"/>
            <w:vAlign w:val="center"/>
          </w:tcPr>
          <w:p w:rsidR="00381A7F" w:rsidRPr="00381A7F" w:rsidRDefault="00381A7F" w:rsidP="00B2054E">
            <w:pPr>
              <w:widowControl/>
              <w:numPr>
                <w:ilvl w:val="0"/>
                <w:numId w:val="14"/>
              </w:numPr>
              <w:shd w:val="clear" w:color="auto" w:fill="FDFDFE"/>
              <w:autoSpaceDE/>
              <w:autoSpaceDN/>
              <w:adjustRightInd/>
              <w:spacing w:before="90"/>
              <w:ind w:left="0"/>
              <w:rPr>
                <w:rFonts w:hAnsi="宋体" w:cs="Segoe UI"/>
                <w:sz w:val="21"/>
                <w:szCs w:val="21"/>
              </w:rPr>
            </w:pPr>
            <w:r w:rsidRPr="00381A7F">
              <w:rPr>
                <w:rFonts w:hAnsi="宋体" w:cs="Segoe UI"/>
                <w:sz w:val="21"/>
                <w:szCs w:val="21"/>
              </w:rPr>
              <w:t>流形的基本概念与性质</w:t>
            </w:r>
            <w:r w:rsidRPr="00891FE9">
              <w:rPr>
                <w:rFonts w:hAnsi="宋体" w:cs="Segoe UI" w:hint="eastAsia"/>
                <w:sz w:val="21"/>
                <w:szCs w:val="21"/>
              </w:rPr>
              <w:t>、</w:t>
            </w:r>
            <w:r w:rsidRPr="00381A7F">
              <w:rPr>
                <w:rFonts w:hAnsi="宋体" w:cs="Segoe UI"/>
                <w:sz w:val="21"/>
                <w:szCs w:val="21"/>
              </w:rPr>
              <w:t>复杂流形的表示与建模</w:t>
            </w:r>
            <w:r w:rsidRPr="00891FE9">
              <w:rPr>
                <w:rFonts w:hAnsi="宋体" w:cs="Segoe UI" w:hint="eastAsia"/>
                <w:sz w:val="21"/>
                <w:szCs w:val="21"/>
              </w:rPr>
              <w:t>、</w:t>
            </w:r>
            <w:r w:rsidRPr="00381A7F">
              <w:rPr>
                <w:rFonts w:hAnsi="宋体" w:cs="Segoe UI"/>
                <w:sz w:val="21"/>
                <w:szCs w:val="21"/>
              </w:rPr>
              <w:t>复杂流形的几何与拓扑分析</w:t>
            </w:r>
          </w:p>
          <w:p w:rsidR="00CC3457" w:rsidRPr="00891FE9" w:rsidRDefault="00CC3457" w:rsidP="00CC3457">
            <w:pPr>
              <w:pStyle w:val="24"/>
              <w:spacing w:line="300" w:lineRule="exact"/>
              <w:rPr>
                <w:rFonts w:ascii="宋体" w:hAnsi="宋体"/>
                <w:szCs w:val="21"/>
              </w:rPr>
            </w:pPr>
          </w:p>
        </w:tc>
        <w:tc>
          <w:tcPr>
            <w:tcW w:w="855" w:type="pct"/>
            <w:vAlign w:val="center"/>
          </w:tcPr>
          <w:p w:rsidR="00CC3457" w:rsidRPr="00891FE9" w:rsidRDefault="00CC3457" w:rsidP="00CC3457">
            <w:pPr>
              <w:spacing w:line="300" w:lineRule="exact"/>
              <w:rPr>
                <w:rFonts w:hAnsi="宋体" w:cs="Times New Roman"/>
                <w:sz w:val="21"/>
                <w:szCs w:val="21"/>
              </w:rPr>
            </w:pPr>
            <w:r w:rsidRPr="00891FE9">
              <w:rPr>
                <w:rFonts w:hAnsi="宋体" w:cs="Times New Roman" w:hint="eastAsia"/>
                <w:sz w:val="21"/>
                <w:szCs w:val="21"/>
              </w:rPr>
              <w:t>拓展阅读、练习、线上学习、个人作业</w:t>
            </w:r>
          </w:p>
        </w:tc>
        <w:tc>
          <w:tcPr>
            <w:tcW w:w="604" w:type="pct"/>
            <w:vAlign w:val="center"/>
          </w:tcPr>
          <w:p w:rsidR="00CC3457" w:rsidRPr="00891FE9" w:rsidRDefault="00CC3457" w:rsidP="00381A7F">
            <w:pPr>
              <w:pStyle w:val="24"/>
              <w:spacing w:line="300" w:lineRule="exact"/>
              <w:ind w:firstLineChars="0" w:firstLine="0"/>
              <w:jc w:val="center"/>
              <w:rPr>
                <w:rFonts w:ascii="宋体" w:hAnsi="宋体"/>
                <w:bCs/>
                <w:szCs w:val="21"/>
              </w:rPr>
            </w:pPr>
            <w:r w:rsidRPr="00891FE9">
              <w:rPr>
                <w:rFonts w:ascii="宋体" w:hAnsi="宋体" w:hint="eastAsia"/>
                <w:bCs/>
                <w:szCs w:val="21"/>
              </w:rPr>
              <w:t>课程目标</w:t>
            </w:r>
            <w:r w:rsidRPr="00891FE9">
              <w:rPr>
                <w:rFonts w:ascii="宋体" w:hAnsi="宋体"/>
                <w:bCs/>
                <w:szCs w:val="21"/>
              </w:rPr>
              <w:t>1</w:t>
            </w:r>
          </w:p>
          <w:p w:rsidR="00381A7F" w:rsidRPr="00891FE9" w:rsidRDefault="00381A7F" w:rsidP="00381A7F">
            <w:pPr>
              <w:pStyle w:val="24"/>
              <w:spacing w:line="300" w:lineRule="exact"/>
              <w:ind w:firstLineChars="0" w:firstLine="0"/>
              <w:jc w:val="center"/>
              <w:rPr>
                <w:rFonts w:ascii="宋体" w:hAnsi="宋体"/>
                <w:szCs w:val="21"/>
              </w:rPr>
            </w:pPr>
            <w:r w:rsidRPr="00891FE9">
              <w:rPr>
                <w:rFonts w:ascii="宋体" w:hAnsi="宋体" w:hint="eastAsia"/>
                <w:bCs/>
                <w:szCs w:val="21"/>
              </w:rPr>
              <w:t>课程目标</w:t>
            </w:r>
            <w:r w:rsidRPr="00891FE9">
              <w:rPr>
                <w:rFonts w:ascii="宋体" w:hAnsi="宋体"/>
                <w:bCs/>
                <w:szCs w:val="21"/>
              </w:rPr>
              <w:t>2</w:t>
            </w:r>
          </w:p>
        </w:tc>
        <w:tc>
          <w:tcPr>
            <w:tcW w:w="1157" w:type="pct"/>
            <w:vAlign w:val="center"/>
          </w:tcPr>
          <w:p w:rsidR="00CC3457" w:rsidRPr="00891FE9" w:rsidRDefault="00CC3457" w:rsidP="00CC3457">
            <w:pPr>
              <w:rPr>
                <w:rFonts w:hAnsi="宋体"/>
                <w:bCs/>
                <w:sz w:val="21"/>
                <w:szCs w:val="21"/>
              </w:rPr>
            </w:pPr>
            <w:r w:rsidRPr="00891FE9">
              <w:rPr>
                <w:rFonts w:hAnsi="宋体" w:hint="eastAsia"/>
                <w:bCs/>
                <w:sz w:val="21"/>
                <w:szCs w:val="21"/>
              </w:rPr>
              <w:t>重点：</w:t>
            </w:r>
          </w:p>
          <w:p w:rsidR="00CC3457" w:rsidRPr="00891FE9" w:rsidRDefault="00381A7F" w:rsidP="00CC3457">
            <w:pPr>
              <w:rPr>
                <w:rFonts w:hAnsi="宋体"/>
                <w:bCs/>
                <w:sz w:val="21"/>
                <w:szCs w:val="21"/>
              </w:rPr>
            </w:pPr>
            <w:r w:rsidRPr="00381A7F">
              <w:rPr>
                <w:rFonts w:hAnsi="宋体" w:cs="Segoe UI"/>
                <w:sz w:val="21"/>
                <w:szCs w:val="21"/>
              </w:rPr>
              <w:t>复杂流形的表示与建模</w:t>
            </w:r>
          </w:p>
          <w:p w:rsidR="00CC3457" w:rsidRPr="00891FE9" w:rsidRDefault="00CC3457" w:rsidP="00CC3457">
            <w:pPr>
              <w:rPr>
                <w:rFonts w:hAnsi="宋体"/>
                <w:bCs/>
                <w:sz w:val="21"/>
                <w:szCs w:val="21"/>
              </w:rPr>
            </w:pPr>
            <w:r w:rsidRPr="00891FE9">
              <w:rPr>
                <w:rFonts w:hAnsi="宋体" w:hint="eastAsia"/>
                <w:bCs/>
                <w:sz w:val="21"/>
                <w:szCs w:val="21"/>
              </w:rPr>
              <w:t>难点：</w:t>
            </w:r>
          </w:p>
          <w:p w:rsidR="00CC3457" w:rsidRPr="00891FE9" w:rsidRDefault="00381A7F" w:rsidP="00CC3457">
            <w:pPr>
              <w:rPr>
                <w:rFonts w:hAnsi="宋体" w:cs="Times New Roman"/>
                <w:sz w:val="21"/>
                <w:szCs w:val="21"/>
              </w:rPr>
            </w:pPr>
            <w:r w:rsidRPr="00381A7F">
              <w:rPr>
                <w:rFonts w:hAnsi="宋体" w:cs="Segoe UI"/>
                <w:sz w:val="21"/>
                <w:szCs w:val="21"/>
              </w:rPr>
              <w:t>复杂流形的几何与拓扑分析</w:t>
            </w:r>
          </w:p>
        </w:tc>
        <w:tc>
          <w:tcPr>
            <w:tcW w:w="568" w:type="pct"/>
            <w:vAlign w:val="center"/>
          </w:tcPr>
          <w:p w:rsidR="00CC3457" w:rsidRPr="00891FE9" w:rsidRDefault="00CC3457" w:rsidP="00CC3457">
            <w:pPr>
              <w:pStyle w:val="TableParagraph"/>
              <w:kinsoku w:val="0"/>
              <w:overflowPunct w:val="0"/>
              <w:spacing w:before="99"/>
              <w:ind w:left="70" w:right="60"/>
              <w:jc w:val="center"/>
              <w:rPr>
                <w:rFonts w:hAnsi="宋体"/>
                <w:sz w:val="21"/>
                <w:szCs w:val="21"/>
              </w:rPr>
            </w:pPr>
            <w:r w:rsidRPr="00891FE9">
              <w:rPr>
                <w:rFonts w:hAnsi="宋体" w:hint="eastAsia"/>
                <w:sz w:val="21"/>
                <w:szCs w:val="21"/>
              </w:rPr>
              <w:t>讲授法</w:t>
            </w:r>
          </w:p>
          <w:p w:rsidR="00CC3457" w:rsidRPr="00891FE9" w:rsidRDefault="00CC3457" w:rsidP="00CC3457">
            <w:pPr>
              <w:pStyle w:val="TableParagraph"/>
              <w:kinsoku w:val="0"/>
              <w:overflowPunct w:val="0"/>
              <w:spacing w:before="99"/>
              <w:ind w:left="70" w:right="60"/>
              <w:jc w:val="center"/>
              <w:rPr>
                <w:rFonts w:hAnsi="宋体" w:cs="Times New Roman"/>
                <w:b/>
                <w:sz w:val="21"/>
                <w:szCs w:val="21"/>
              </w:rPr>
            </w:pPr>
            <w:r w:rsidRPr="00891FE9">
              <w:rPr>
                <w:rFonts w:hAnsi="宋体" w:hint="eastAsia"/>
                <w:sz w:val="21"/>
                <w:szCs w:val="21"/>
              </w:rPr>
              <w:t>案例法</w:t>
            </w:r>
          </w:p>
        </w:tc>
        <w:tc>
          <w:tcPr>
            <w:tcW w:w="176" w:type="pct"/>
            <w:vAlign w:val="center"/>
          </w:tcPr>
          <w:p w:rsidR="00CC3457" w:rsidRPr="00381A7F" w:rsidRDefault="00381A7F" w:rsidP="00CC3457">
            <w:pPr>
              <w:snapToGrid w:val="0"/>
              <w:spacing w:line="400" w:lineRule="exact"/>
              <w:jc w:val="center"/>
              <w:rPr>
                <w:rFonts w:hAnsi="宋体" w:cs="Times New Roman"/>
                <w:sz w:val="21"/>
                <w:szCs w:val="21"/>
              </w:rPr>
            </w:pPr>
            <w:r>
              <w:rPr>
                <w:rFonts w:hAnsi="宋体"/>
                <w:bCs/>
                <w:sz w:val="21"/>
                <w:szCs w:val="21"/>
              </w:rPr>
              <w:t>4</w:t>
            </w:r>
          </w:p>
        </w:tc>
      </w:tr>
      <w:tr w:rsidR="00CC3457" w:rsidTr="00891FE9">
        <w:trPr>
          <w:trHeight w:val="1931"/>
          <w:jc w:val="center"/>
        </w:trPr>
        <w:tc>
          <w:tcPr>
            <w:tcW w:w="174" w:type="pct"/>
            <w:vAlign w:val="center"/>
          </w:tcPr>
          <w:p w:rsidR="00CC3457" w:rsidRDefault="00CC3457" w:rsidP="00CC3457">
            <w:pPr>
              <w:jc w:val="center"/>
              <w:rPr>
                <w:rFonts w:ascii="Times New Roman" w:cs="Times New Roman"/>
                <w:sz w:val="21"/>
                <w:szCs w:val="21"/>
              </w:rPr>
            </w:pPr>
            <w:r w:rsidRPr="007C0F4F">
              <w:rPr>
                <w:rFonts w:hAnsi="宋体"/>
                <w:bCs/>
                <w:szCs w:val="21"/>
              </w:rPr>
              <w:t>3</w:t>
            </w:r>
          </w:p>
        </w:tc>
        <w:tc>
          <w:tcPr>
            <w:tcW w:w="522" w:type="pct"/>
            <w:vAlign w:val="center"/>
          </w:tcPr>
          <w:p w:rsidR="00CC3457" w:rsidRPr="00891FE9" w:rsidRDefault="00381A7F" w:rsidP="00CC3457">
            <w:pPr>
              <w:jc w:val="center"/>
              <w:rPr>
                <w:rFonts w:ascii="Times New Roman" w:cs="Times New Roman"/>
                <w:sz w:val="21"/>
                <w:szCs w:val="21"/>
              </w:rPr>
            </w:pPr>
            <w:r w:rsidRPr="00891FE9">
              <w:rPr>
                <w:rFonts w:ascii="Segoe UI" w:hAnsi="Segoe UI" w:cs="Segoe UI"/>
                <w:sz w:val="21"/>
                <w:szCs w:val="21"/>
                <w:shd w:val="clear" w:color="auto" w:fill="FDFDFE"/>
              </w:rPr>
              <w:t>数据挖掘技术基础</w:t>
            </w:r>
          </w:p>
        </w:tc>
        <w:tc>
          <w:tcPr>
            <w:tcW w:w="944" w:type="pct"/>
            <w:vAlign w:val="center"/>
          </w:tcPr>
          <w:p w:rsidR="00381A7F" w:rsidRPr="00381A7F" w:rsidRDefault="00381A7F" w:rsidP="00A4019D">
            <w:pPr>
              <w:widowControl/>
              <w:numPr>
                <w:ilvl w:val="0"/>
                <w:numId w:val="15"/>
              </w:numPr>
              <w:shd w:val="clear" w:color="auto" w:fill="FDFDFE"/>
              <w:autoSpaceDE/>
              <w:autoSpaceDN/>
              <w:adjustRightInd/>
              <w:spacing w:before="90"/>
              <w:ind w:left="0"/>
              <w:rPr>
                <w:rFonts w:ascii="PingFang-SC-Regular" w:hAnsi="PingFang-SC-Regular" w:cs="Segoe UI" w:hint="eastAsia"/>
                <w:sz w:val="21"/>
                <w:szCs w:val="21"/>
              </w:rPr>
            </w:pPr>
            <w:r w:rsidRPr="00381A7F">
              <w:rPr>
                <w:rFonts w:ascii="PingFang-SC-Regular" w:hAnsi="PingFang-SC-Regular" w:cs="Segoe UI"/>
                <w:sz w:val="21"/>
                <w:szCs w:val="21"/>
              </w:rPr>
              <w:t>数据挖掘的基本概念与流程</w:t>
            </w:r>
            <w:r w:rsidRPr="00891FE9">
              <w:rPr>
                <w:rFonts w:ascii="PingFang-SC-Regular" w:hAnsi="PingFang-SC-Regular" w:cs="Segoe UI" w:hint="eastAsia"/>
                <w:sz w:val="21"/>
                <w:szCs w:val="21"/>
              </w:rPr>
              <w:t>、</w:t>
            </w:r>
            <w:r w:rsidRPr="00381A7F">
              <w:rPr>
                <w:rFonts w:ascii="PingFang-SC-Regular" w:hAnsi="PingFang-SC-Regular" w:cs="Segoe UI"/>
                <w:sz w:val="21"/>
                <w:szCs w:val="21"/>
              </w:rPr>
              <w:t>数据预处理技术</w:t>
            </w:r>
            <w:r w:rsidRPr="00891FE9">
              <w:rPr>
                <w:rFonts w:ascii="PingFang-SC-Regular" w:hAnsi="PingFang-SC-Regular" w:cs="Segoe UI" w:hint="eastAsia"/>
                <w:sz w:val="21"/>
                <w:szCs w:val="21"/>
              </w:rPr>
              <w:t>、</w:t>
            </w:r>
            <w:proofErr w:type="gramStart"/>
            <w:r w:rsidRPr="00381A7F">
              <w:rPr>
                <w:rFonts w:ascii="PingFang-SC-Regular" w:hAnsi="PingFang-SC-Regular" w:cs="Segoe UI"/>
                <w:sz w:val="21"/>
                <w:szCs w:val="21"/>
              </w:rPr>
              <w:t>数据降维与</w:t>
            </w:r>
            <w:proofErr w:type="gramEnd"/>
            <w:r w:rsidRPr="00381A7F">
              <w:rPr>
                <w:rFonts w:ascii="PingFang-SC-Regular" w:hAnsi="PingFang-SC-Regular" w:cs="Segoe UI"/>
                <w:sz w:val="21"/>
                <w:szCs w:val="21"/>
              </w:rPr>
              <w:t>特征提取</w:t>
            </w:r>
            <w:r w:rsidRPr="00891FE9">
              <w:rPr>
                <w:rFonts w:ascii="PingFang-SC-Regular" w:hAnsi="PingFang-SC-Regular" w:cs="Segoe UI" w:hint="eastAsia"/>
                <w:sz w:val="21"/>
                <w:szCs w:val="21"/>
              </w:rPr>
              <w:t>、</w:t>
            </w:r>
            <w:r w:rsidRPr="00381A7F">
              <w:rPr>
                <w:rFonts w:ascii="PingFang-SC-Regular" w:hAnsi="PingFang-SC-Regular" w:cs="Segoe UI"/>
                <w:sz w:val="21"/>
                <w:szCs w:val="21"/>
              </w:rPr>
              <w:t>数据分类与聚类</w:t>
            </w:r>
          </w:p>
          <w:p w:rsidR="00CC3457" w:rsidRPr="00891FE9" w:rsidRDefault="00CC3457" w:rsidP="00CC3457">
            <w:pPr>
              <w:spacing w:line="300" w:lineRule="exact"/>
              <w:rPr>
                <w:rFonts w:ascii="Times New Roman" w:cs="Times New Roman"/>
                <w:sz w:val="21"/>
                <w:szCs w:val="21"/>
              </w:rPr>
            </w:pPr>
          </w:p>
        </w:tc>
        <w:tc>
          <w:tcPr>
            <w:tcW w:w="855" w:type="pct"/>
            <w:vAlign w:val="center"/>
          </w:tcPr>
          <w:p w:rsidR="00CC3457" w:rsidRPr="00891FE9" w:rsidRDefault="00CC3457" w:rsidP="00CC3457">
            <w:pPr>
              <w:spacing w:line="300" w:lineRule="exact"/>
              <w:rPr>
                <w:rFonts w:ascii="Times New Roman" w:cs="Times New Roman"/>
                <w:b/>
                <w:sz w:val="21"/>
                <w:szCs w:val="21"/>
              </w:rPr>
            </w:pPr>
            <w:r w:rsidRPr="00891FE9">
              <w:rPr>
                <w:rFonts w:ascii="Times New Roman" w:cs="Times New Roman" w:hint="eastAsia"/>
                <w:sz w:val="21"/>
                <w:szCs w:val="21"/>
              </w:rPr>
              <w:t>拓展阅读、练习、线上学习、个人作业</w:t>
            </w:r>
          </w:p>
        </w:tc>
        <w:tc>
          <w:tcPr>
            <w:tcW w:w="604" w:type="pct"/>
            <w:vAlign w:val="center"/>
          </w:tcPr>
          <w:p w:rsidR="00CC3457" w:rsidRPr="00891FE9" w:rsidRDefault="00CC3457" w:rsidP="00CC3457">
            <w:pPr>
              <w:jc w:val="center"/>
              <w:rPr>
                <w:rFonts w:hAnsi="宋体"/>
                <w:bCs/>
                <w:sz w:val="21"/>
                <w:szCs w:val="21"/>
              </w:rPr>
            </w:pPr>
            <w:r w:rsidRPr="00891FE9">
              <w:rPr>
                <w:rFonts w:hAnsi="宋体" w:hint="eastAsia"/>
                <w:bCs/>
                <w:sz w:val="21"/>
                <w:szCs w:val="21"/>
              </w:rPr>
              <w:t>课程目标</w:t>
            </w:r>
            <w:r w:rsidR="00381A7F" w:rsidRPr="00891FE9">
              <w:rPr>
                <w:rFonts w:hAnsi="宋体"/>
                <w:bCs/>
                <w:sz w:val="21"/>
                <w:szCs w:val="21"/>
              </w:rPr>
              <w:t>2</w:t>
            </w:r>
          </w:p>
          <w:p w:rsidR="00381A7F" w:rsidRPr="00891FE9" w:rsidRDefault="00381A7F" w:rsidP="00CC3457">
            <w:pPr>
              <w:jc w:val="center"/>
              <w:rPr>
                <w:rFonts w:ascii="Times New Roman" w:cs="Times New Roman"/>
                <w:sz w:val="21"/>
                <w:szCs w:val="21"/>
              </w:rPr>
            </w:pPr>
            <w:r w:rsidRPr="00891FE9">
              <w:rPr>
                <w:rFonts w:hAnsi="宋体" w:hint="eastAsia"/>
                <w:bCs/>
                <w:sz w:val="21"/>
                <w:szCs w:val="21"/>
              </w:rPr>
              <w:t>课程目标</w:t>
            </w:r>
            <w:r w:rsidRPr="00891FE9">
              <w:rPr>
                <w:rFonts w:hAnsi="宋体"/>
                <w:bCs/>
                <w:sz w:val="21"/>
                <w:szCs w:val="21"/>
              </w:rPr>
              <w:t>3</w:t>
            </w:r>
          </w:p>
        </w:tc>
        <w:tc>
          <w:tcPr>
            <w:tcW w:w="1157" w:type="pct"/>
            <w:vAlign w:val="center"/>
          </w:tcPr>
          <w:p w:rsidR="00CC3457" w:rsidRPr="00891FE9" w:rsidRDefault="00CC3457" w:rsidP="00CC3457">
            <w:pPr>
              <w:rPr>
                <w:rFonts w:hAnsi="宋体"/>
                <w:bCs/>
                <w:sz w:val="21"/>
                <w:szCs w:val="21"/>
              </w:rPr>
            </w:pPr>
            <w:r w:rsidRPr="00891FE9">
              <w:rPr>
                <w:rFonts w:hAnsi="宋体" w:hint="eastAsia"/>
                <w:bCs/>
                <w:sz w:val="21"/>
                <w:szCs w:val="21"/>
              </w:rPr>
              <w:t>重点：</w:t>
            </w:r>
          </w:p>
          <w:p w:rsidR="00CC3457" w:rsidRPr="00891FE9" w:rsidRDefault="00891FE9" w:rsidP="00CC3457">
            <w:pPr>
              <w:rPr>
                <w:rFonts w:hAnsi="宋体"/>
                <w:bCs/>
                <w:sz w:val="21"/>
                <w:szCs w:val="21"/>
              </w:rPr>
            </w:pPr>
            <w:r w:rsidRPr="00381A7F">
              <w:rPr>
                <w:rFonts w:ascii="PingFang-SC-Regular" w:hAnsi="PingFang-SC-Regular" w:cs="Segoe UI"/>
                <w:sz w:val="21"/>
                <w:szCs w:val="21"/>
              </w:rPr>
              <w:t>数据预处理技术</w:t>
            </w:r>
            <w:r w:rsidR="00CC3457" w:rsidRPr="00891FE9">
              <w:rPr>
                <w:rFonts w:hAnsi="宋体" w:hint="eastAsia"/>
                <w:bCs/>
                <w:sz w:val="21"/>
                <w:szCs w:val="21"/>
              </w:rPr>
              <w:t>型</w:t>
            </w:r>
          </w:p>
          <w:p w:rsidR="00CC3457" w:rsidRPr="00891FE9" w:rsidRDefault="00CC3457" w:rsidP="00CC3457">
            <w:pPr>
              <w:rPr>
                <w:rFonts w:hAnsi="宋体"/>
                <w:bCs/>
                <w:sz w:val="21"/>
                <w:szCs w:val="21"/>
              </w:rPr>
            </w:pPr>
            <w:r w:rsidRPr="00891FE9">
              <w:rPr>
                <w:rFonts w:hAnsi="宋体" w:hint="eastAsia"/>
                <w:bCs/>
                <w:sz w:val="21"/>
                <w:szCs w:val="21"/>
              </w:rPr>
              <w:t>难点：</w:t>
            </w:r>
          </w:p>
          <w:p w:rsidR="00891FE9" w:rsidRPr="00891FE9" w:rsidRDefault="00891FE9" w:rsidP="00CC3457">
            <w:pPr>
              <w:rPr>
                <w:rFonts w:ascii="PingFang-SC-Regular" w:hAnsi="PingFang-SC-Regular" w:cs="Segoe UI" w:hint="eastAsia"/>
                <w:sz w:val="21"/>
                <w:szCs w:val="21"/>
              </w:rPr>
            </w:pPr>
            <w:proofErr w:type="gramStart"/>
            <w:r w:rsidRPr="00381A7F">
              <w:rPr>
                <w:rFonts w:ascii="PingFang-SC-Regular" w:hAnsi="PingFang-SC-Regular" w:cs="Segoe UI"/>
                <w:sz w:val="21"/>
                <w:szCs w:val="21"/>
              </w:rPr>
              <w:t>数据降维与</w:t>
            </w:r>
            <w:proofErr w:type="gramEnd"/>
            <w:r w:rsidRPr="00381A7F">
              <w:rPr>
                <w:rFonts w:ascii="PingFang-SC-Regular" w:hAnsi="PingFang-SC-Regular" w:cs="Segoe UI"/>
                <w:sz w:val="21"/>
                <w:szCs w:val="21"/>
              </w:rPr>
              <w:t>特征提取</w:t>
            </w:r>
            <w:r w:rsidRPr="00891FE9">
              <w:rPr>
                <w:rFonts w:ascii="PingFang-SC-Regular" w:hAnsi="PingFang-SC-Regular" w:cs="Segoe UI" w:hint="eastAsia"/>
                <w:sz w:val="21"/>
                <w:szCs w:val="21"/>
              </w:rPr>
              <w:t>；</w:t>
            </w:r>
          </w:p>
          <w:p w:rsidR="00CC3457" w:rsidRPr="00891FE9" w:rsidRDefault="00891FE9" w:rsidP="00CC3457">
            <w:pPr>
              <w:rPr>
                <w:rFonts w:ascii="Times New Roman" w:cs="Times New Roman"/>
                <w:sz w:val="21"/>
                <w:szCs w:val="21"/>
              </w:rPr>
            </w:pPr>
            <w:r w:rsidRPr="00381A7F">
              <w:rPr>
                <w:rFonts w:ascii="PingFang-SC-Regular" w:hAnsi="PingFang-SC-Regular" w:cs="Segoe UI"/>
                <w:sz w:val="21"/>
                <w:szCs w:val="21"/>
              </w:rPr>
              <w:t>数据分类与聚类</w:t>
            </w:r>
          </w:p>
        </w:tc>
        <w:tc>
          <w:tcPr>
            <w:tcW w:w="568" w:type="pct"/>
            <w:vAlign w:val="center"/>
          </w:tcPr>
          <w:p w:rsidR="00CC3457" w:rsidRPr="00891FE9" w:rsidRDefault="00CC3457" w:rsidP="00CC3457">
            <w:pPr>
              <w:pStyle w:val="TableParagraph"/>
              <w:kinsoku w:val="0"/>
              <w:overflowPunct w:val="0"/>
              <w:spacing w:before="99"/>
              <w:ind w:left="70" w:right="60"/>
              <w:jc w:val="center"/>
              <w:rPr>
                <w:sz w:val="21"/>
                <w:szCs w:val="21"/>
              </w:rPr>
            </w:pPr>
            <w:r w:rsidRPr="00891FE9">
              <w:rPr>
                <w:rFonts w:hint="eastAsia"/>
                <w:sz w:val="21"/>
                <w:szCs w:val="21"/>
              </w:rPr>
              <w:t>讲授法</w:t>
            </w:r>
          </w:p>
          <w:p w:rsidR="00CC3457" w:rsidRPr="00891FE9" w:rsidRDefault="00CC3457" w:rsidP="00CC3457">
            <w:pPr>
              <w:pStyle w:val="TableParagraph"/>
              <w:kinsoku w:val="0"/>
              <w:overflowPunct w:val="0"/>
              <w:spacing w:before="99"/>
              <w:ind w:left="70" w:right="60"/>
              <w:jc w:val="center"/>
              <w:rPr>
                <w:rFonts w:ascii="Times New Roman" w:cs="Times New Roman"/>
                <w:b/>
                <w:sz w:val="21"/>
                <w:szCs w:val="21"/>
              </w:rPr>
            </w:pPr>
            <w:r w:rsidRPr="00891FE9">
              <w:rPr>
                <w:rFonts w:hint="eastAsia"/>
                <w:sz w:val="21"/>
                <w:szCs w:val="21"/>
              </w:rPr>
              <w:t>案例法</w:t>
            </w:r>
          </w:p>
        </w:tc>
        <w:tc>
          <w:tcPr>
            <w:tcW w:w="176" w:type="pct"/>
            <w:vAlign w:val="center"/>
          </w:tcPr>
          <w:p w:rsidR="00CC3457" w:rsidRDefault="00CC3457" w:rsidP="00CC3457">
            <w:pPr>
              <w:snapToGrid w:val="0"/>
              <w:spacing w:line="400" w:lineRule="exact"/>
              <w:jc w:val="center"/>
              <w:rPr>
                <w:rFonts w:ascii="Times New Roman" w:cs="Times New Roman"/>
                <w:sz w:val="21"/>
                <w:szCs w:val="21"/>
              </w:rPr>
            </w:pPr>
            <w:r>
              <w:rPr>
                <w:rFonts w:hAnsi="宋体"/>
                <w:bCs/>
                <w:szCs w:val="21"/>
              </w:rPr>
              <w:t>4</w:t>
            </w:r>
          </w:p>
        </w:tc>
      </w:tr>
      <w:tr w:rsidR="00CC3457" w:rsidTr="00891FE9">
        <w:trPr>
          <w:trHeight w:val="1931"/>
          <w:jc w:val="center"/>
        </w:trPr>
        <w:tc>
          <w:tcPr>
            <w:tcW w:w="174" w:type="pct"/>
            <w:vAlign w:val="center"/>
          </w:tcPr>
          <w:p w:rsidR="00CC3457" w:rsidRPr="007C0F4F" w:rsidRDefault="00CC3457" w:rsidP="00CC3457">
            <w:pPr>
              <w:jc w:val="center"/>
              <w:rPr>
                <w:rFonts w:hAnsi="宋体"/>
                <w:bCs/>
                <w:szCs w:val="21"/>
              </w:rPr>
            </w:pPr>
            <w:r w:rsidRPr="007C0F4F">
              <w:rPr>
                <w:rFonts w:hAnsi="宋体"/>
                <w:bCs/>
                <w:szCs w:val="21"/>
              </w:rPr>
              <w:lastRenderedPageBreak/>
              <w:t>4</w:t>
            </w:r>
          </w:p>
        </w:tc>
        <w:tc>
          <w:tcPr>
            <w:tcW w:w="522" w:type="pct"/>
            <w:vAlign w:val="center"/>
          </w:tcPr>
          <w:p w:rsidR="00CC3457" w:rsidRPr="00891FE9" w:rsidRDefault="00891FE9" w:rsidP="00CC3457">
            <w:pPr>
              <w:jc w:val="center"/>
              <w:rPr>
                <w:rFonts w:cs="黑体"/>
                <w:sz w:val="21"/>
                <w:szCs w:val="21"/>
              </w:rPr>
            </w:pPr>
            <w:r w:rsidRPr="00891FE9">
              <w:rPr>
                <w:rFonts w:ascii="Segoe UI" w:hAnsi="Segoe UI" w:cs="Segoe UI"/>
                <w:sz w:val="21"/>
                <w:szCs w:val="21"/>
                <w:shd w:val="clear" w:color="auto" w:fill="FDFDFE"/>
              </w:rPr>
              <w:t>复杂流形数据挖掘算法</w:t>
            </w:r>
          </w:p>
        </w:tc>
        <w:tc>
          <w:tcPr>
            <w:tcW w:w="944" w:type="pct"/>
            <w:vAlign w:val="center"/>
          </w:tcPr>
          <w:p w:rsidR="00891FE9" w:rsidRPr="00891FE9" w:rsidRDefault="00891FE9" w:rsidP="00357681">
            <w:pPr>
              <w:widowControl/>
              <w:numPr>
                <w:ilvl w:val="0"/>
                <w:numId w:val="16"/>
              </w:numPr>
              <w:shd w:val="clear" w:color="auto" w:fill="FDFDFE"/>
              <w:autoSpaceDE/>
              <w:autoSpaceDN/>
              <w:adjustRightInd/>
              <w:spacing w:before="90"/>
              <w:ind w:left="0"/>
              <w:rPr>
                <w:rFonts w:ascii="PingFang-SC-Regular" w:hAnsi="PingFang-SC-Regular" w:cs="Segoe UI" w:hint="eastAsia"/>
                <w:sz w:val="21"/>
                <w:szCs w:val="21"/>
              </w:rPr>
            </w:pPr>
            <w:r w:rsidRPr="00891FE9">
              <w:rPr>
                <w:rFonts w:ascii="PingFang-SC-Regular" w:hAnsi="PingFang-SC-Regular" w:cs="Segoe UI"/>
                <w:sz w:val="21"/>
                <w:szCs w:val="21"/>
              </w:rPr>
              <w:t>基于流形的聚类算法</w:t>
            </w:r>
            <w:r w:rsidRPr="00891FE9">
              <w:rPr>
                <w:rFonts w:ascii="PingFang-SC-Regular" w:hAnsi="PingFang-SC-Regular" w:cs="Segoe UI" w:hint="eastAsia"/>
                <w:sz w:val="21"/>
                <w:szCs w:val="21"/>
              </w:rPr>
              <w:t>、</w:t>
            </w:r>
            <w:r w:rsidRPr="00891FE9">
              <w:rPr>
                <w:rFonts w:ascii="PingFang-SC-Regular" w:hAnsi="PingFang-SC-Regular" w:cs="Segoe UI"/>
                <w:sz w:val="21"/>
                <w:szCs w:val="21"/>
              </w:rPr>
              <w:t>基于流形的分类算法</w:t>
            </w:r>
            <w:r w:rsidRPr="00891FE9">
              <w:rPr>
                <w:rFonts w:ascii="PingFang-SC-Regular" w:hAnsi="PingFang-SC-Regular" w:cs="Segoe UI" w:hint="eastAsia"/>
                <w:sz w:val="21"/>
                <w:szCs w:val="21"/>
              </w:rPr>
              <w:t>、</w:t>
            </w:r>
            <w:r w:rsidRPr="00891FE9">
              <w:rPr>
                <w:rFonts w:ascii="PingFang-SC-Regular" w:hAnsi="PingFang-SC-Regular" w:cs="Segoe UI"/>
                <w:sz w:val="21"/>
                <w:szCs w:val="21"/>
              </w:rPr>
              <w:t>基于流形</w:t>
            </w:r>
            <w:proofErr w:type="gramStart"/>
            <w:r w:rsidRPr="00891FE9">
              <w:rPr>
                <w:rFonts w:ascii="PingFang-SC-Regular" w:hAnsi="PingFang-SC-Regular" w:cs="Segoe UI"/>
                <w:sz w:val="21"/>
                <w:szCs w:val="21"/>
              </w:rPr>
              <w:t>的降维算法</w:t>
            </w:r>
            <w:proofErr w:type="gramEnd"/>
            <w:r w:rsidRPr="00891FE9">
              <w:rPr>
                <w:rFonts w:ascii="PingFang-SC-Regular" w:hAnsi="PingFang-SC-Regular" w:cs="Segoe UI" w:hint="eastAsia"/>
                <w:sz w:val="21"/>
                <w:szCs w:val="21"/>
              </w:rPr>
              <w:t>、</w:t>
            </w:r>
            <w:r w:rsidRPr="00891FE9">
              <w:rPr>
                <w:rFonts w:ascii="PingFang-SC-Regular" w:hAnsi="PingFang-SC-Regular" w:cs="Segoe UI"/>
                <w:sz w:val="21"/>
                <w:szCs w:val="21"/>
              </w:rPr>
              <w:t>其他高级算法介绍</w:t>
            </w:r>
          </w:p>
          <w:p w:rsidR="00CC3457" w:rsidRPr="00891FE9" w:rsidRDefault="00CC3457" w:rsidP="00CC3457">
            <w:pPr>
              <w:spacing w:line="300" w:lineRule="exact"/>
              <w:rPr>
                <w:rFonts w:hAnsi="宋体"/>
                <w:bCs/>
                <w:sz w:val="21"/>
                <w:szCs w:val="21"/>
              </w:rPr>
            </w:pPr>
          </w:p>
        </w:tc>
        <w:tc>
          <w:tcPr>
            <w:tcW w:w="855" w:type="pct"/>
            <w:vAlign w:val="center"/>
          </w:tcPr>
          <w:p w:rsidR="00CC3457" w:rsidRPr="00891FE9" w:rsidRDefault="00CC3457" w:rsidP="00CC3457">
            <w:pPr>
              <w:spacing w:line="300" w:lineRule="exact"/>
              <w:rPr>
                <w:rFonts w:ascii="Times New Roman" w:cs="Times New Roman"/>
                <w:b/>
                <w:sz w:val="21"/>
                <w:szCs w:val="21"/>
              </w:rPr>
            </w:pPr>
            <w:r w:rsidRPr="00891FE9">
              <w:rPr>
                <w:rFonts w:ascii="Times New Roman" w:cs="Times New Roman" w:hint="eastAsia"/>
                <w:sz w:val="21"/>
                <w:szCs w:val="21"/>
              </w:rPr>
              <w:t>拓展阅读、练习、线上学习、个人作业</w:t>
            </w:r>
          </w:p>
        </w:tc>
        <w:tc>
          <w:tcPr>
            <w:tcW w:w="604" w:type="pct"/>
            <w:vAlign w:val="center"/>
          </w:tcPr>
          <w:p w:rsidR="00891FE9" w:rsidRPr="00891FE9" w:rsidRDefault="00CC3457" w:rsidP="00891FE9">
            <w:pPr>
              <w:spacing w:line="300" w:lineRule="exact"/>
              <w:rPr>
                <w:rFonts w:hAnsi="宋体"/>
                <w:bCs/>
                <w:sz w:val="21"/>
                <w:szCs w:val="21"/>
              </w:rPr>
            </w:pPr>
            <w:r w:rsidRPr="00891FE9">
              <w:rPr>
                <w:rFonts w:hAnsi="宋体" w:hint="eastAsia"/>
                <w:bCs/>
                <w:sz w:val="21"/>
                <w:szCs w:val="21"/>
              </w:rPr>
              <w:t>课程目标</w:t>
            </w:r>
            <w:r w:rsidRPr="00891FE9">
              <w:rPr>
                <w:rFonts w:hAnsi="宋体"/>
                <w:bCs/>
                <w:sz w:val="21"/>
                <w:szCs w:val="21"/>
              </w:rPr>
              <w:t>1</w:t>
            </w:r>
          </w:p>
          <w:p w:rsidR="00CC3457" w:rsidRPr="00891FE9" w:rsidRDefault="00CC3457" w:rsidP="00891FE9">
            <w:pPr>
              <w:spacing w:line="300" w:lineRule="exact"/>
              <w:rPr>
                <w:rFonts w:hAnsi="宋体"/>
                <w:bCs/>
                <w:sz w:val="21"/>
                <w:szCs w:val="21"/>
              </w:rPr>
            </w:pPr>
            <w:r w:rsidRPr="00891FE9">
              <w:rPr>
                <w:rFonts w:hAnsi="宋体" w:hint="eastAsia"/>
                <w:bCs/>
                <w:sz w:val="21"/>
                <w:szCs w:val="21"/>
              </w:rPr>
              <w:t>课程目标</w:t>
            </w:r>
            <w:r w:rsidR="00891FE9" w:rsidRPr="00891FE9">
              <w:rPr>
                <w:rFonts w:hAnsi="宋体"/>
                <w:bCs/>
                <w:sz w:val="21"/>
                <w:szCs w:val="21"/>
              </w:rPr>
              <w:t>3</w:t>
            </w:r>
          </w:p>
        </w:tc>
        <w:tc>
          <w:tcPr>
            <w:tcW w:w="1157" w:type="pct"/>
            <w:vAlign w:val="center"/>
          </w:tcPr>
          <w:p w:rsidR="00CC3457" w:rsidRPr="00891FE9" w:rsidRDefault="00CC3457" w:rsidP="00CC3457">
            <w:pPr>
              <w:rPr>
                <w:rFonts w:hAnsi="宋体"/>
                <w:bCs/>
                <w:sz w:val="21"/>
                <w:szCs w:val="21"/>
              </w:rPr>
            </w:pPr>
            <w:r w:rsidRPr="00891FE9">
              <w:rPr>
                <w:rFonts w:hAnsi="宋体" w:hint="eastAsia"/>
                <w:bCs/>
                <w:sz w:val="21"/>
                <w:szCs w:val="21"/>
              </w:rPr>
              <w:t>重点：</w:t>
            </w:r>
          </w:p>
          <w:p w:rsidR="00CC3457" w:rsidRPr="00891FE9" w:rsidRDefault="00891FE9" w:rsidP="00CC3457">
            <w:pPr>
              <w:rPr>
                <w:rFonts w:hAnsi="宋体"/>
                <w:bCs/>
                <w:sz w:val="21"/>
                <w:szCs w:val="21"/>
              </w:rPr>
            </w:pPr>
            <w:r w:rsidRPr="00891FE9">
              <w:rPr>
                <w:rFonts w:ascii="PingFang-SC-Regular" w:hAnsi="PingFang-SC-Regular" w:cs="Segoe UI"/>
                <w:sz w:val="21"/>
                <w:szCs w:val="21"/>
              </w:rPr>
              <w:t>基于流形的聚类算法</w:t>
            </w:r>
            <w:r w:rsidRPr="00891FE9">
              <w:rPr>
                <w:rFonts w:ascii="PingFang-SC-Regular" w:hAnsi="PingFang-SC-Regular" w:cs="Segoe UI" w:hint="eastAsia"/>
                <w:sz w:val="21"/>
                <w:szCs w:val="21"/>
              </w:rPr>
              <w:t>、</w:t>
            </w:r>
            <w:r w:rsidRPr="00891FE9">
              <w:rPr>
                <w:rFonts w:ascii="PingFang-SC-Regular" w:hAnsi="PingFang-SC-Regular" w:cs="Segoe UI"/>
                <w:sz w:val="21"/>
                <w:szCs w:val="21"/>
              </w:rPr>
              <w:t>基于流形的分类算法</w:t>
            </w:r>
            <w:r w:rsidRPr="00891FE9">
              <w:rPr>
                <w:rFonts w:ascii="PingFang-SC-Regular" w:hAnsi="PingFang-SC-Regular" w:cs="Segoe UI" w:hint="eastAsia"/>
                <w:sz w:val="21"/>
                <w:szCs w:val="21"/>
              </w:rPr>
              <w:t>、</w:t>
            </w:r>
            <w:r w:rsidRPr="00891FE9">
              <w:rPr>
                <w:rFonts w:ascii="PingFang-SC-Regular" w:hAnsi="PingFang-SC-Regular" w:cs="Segoe UI"/>
                <w:sz w:val="21"/>
                <w:szCs w:val="21"/>
              </w:rPr>
              <w:t>基于流形</w:t>
            </w:r>
            <w:proofErr w:type="gramStart"/>
            <w:r w:rsidRPr="00891FE9">
              <w:rPr>
                <w:rFonts w:ascii="PingFang-SC-Regular" w:hAnsi="PingFang-SC-Regular" w:cs="Segoe UI"/>
                <w:sz w:val="21"/>
                <w:szCs w:val="21"/>
              </w:rPr>
              <w:t>的降维算法</w:t>
            </w:r>
            <w:proofErr w:type="gramEnd"/>
            <w:r w:rsidRPr="00891FE9">
              <w:rPr>
                <w:rFonts w:ascii="PingFang-SC-Regular" w:hAnsi="PingFang-SC-Regular" w:cs="Segoe UI" w:hint="eastAsia"/>
                <w:sz w:val="21"/>
                <w:szCs w:val="21"/>
              </w:rPr>
              <w:t>、</w:t>
            </w:r>
          </w:p>
          <w:p w:rsidR="00CC3457" w:rsidRPr="00891FE9" w:rsidRDefault="00CC3457" w:rsidP="00CC3457">
            <w:pPr>
              <w:rPr>
                <w:rFonts w:hAnsi="宋体"/>
                <w:bCs/>
                <w:sz w:val="21"/>
                <w:szCs w:val="21"/>
              </w:rPr>
            </w:pPr>
            <w:r w:rsidRPr="00891FE9">
              <w:rPr>
                <w:rFonts w:hAnsi="宋体" w:hint="eastAsia"/>
                <w:bCs/>
                <w:sz w:val="21"/>
                <w:szCs w:val="21"/>
              </w:rPr>
              <w:t>难点：</w:t>
            </w:r>
          </w:p>
          <w:p w:rsidR="00CC3457" w:rsidRPr="00891FE9" w:rsidRDefault="00891FE9" w:rsidP="00CC3457">
            <w:pPr>
              <w:rPr>
                <w:rFonts w:hAnsi="宋体"/>
                <w:bCs/>
                <w:sz w:val="21"/>
                <w:szCs w:val="21"/>
              </w:rPr>
            </w:pPr>
            <w:r w:rsidRPr="00891FE9">
              <w:rPr>
                <w:rFonts w:ascii="PingFang-SC-Regular" w:hAnsi="PingFang-SC-Regular" w:cs="Segoe UI"/>
                <w:sz w:val="21"/>
                <w:szCs w:val="21"/>
              </w:rPr>
              <w:t>其他高级算法介绍</w:t>
            </w:r>
          </w:p>
        </w:tc>
        <w:tc>
          <w:tcPr>
            <w:tcW w:w="568" w:type="pct"/>
            <w:vAlign w:val="center"/>
          </w:tcPr>
          <w:p w:rsidR="00CC3457" w:rsidRPr="00891FE9" w:rsidRDefault="00CC3457" w:rsidP="00CC3457">
            <w:pPr>
              <w:jc w:val="center"/>
              <w:rPr>
                <w:sz w:val="21"/>
                <w:szCs w:val="21"/>
              </w:rPr>
            </w:pPr>
            <w:r w:rsidRPr="00891FE9">
              <w:rPr>
                <w:rFonts w:hint="eastAsia"/>
                <w:sz w:val="21"/>
                <w:szCs w:val="21"/>
              </w:rPr>
              <w:t>讲授法</w:t>
            </w:r>
          </w:p>
          <w:p w:rsidR="00CC3457" w:rsidRPr="00891FE9" w:rsidRDefault="00CC3457" w:rsidP="00CC3457">
            <w:pPr>
              <w:pStyle w:val="TableParagraph"/>
              <w:kinsoku w:val="0"/>
              <w:overflowPunct w:val="0"/>
              <w:spacing w:before="99"/>
              <w:ind w:left="70" w:right="60"/>
              <w:jc w:val="center"/>
              <w:rPr>
                <w:sz w:val="21"/>
                <w:szCs w:val="21"/>
              </w:rPr>
            </w:pPr>
            <w:r w:rsidRPr="00891FE9">
              <w:rPr>
                <w:rFonts w:hint="eastAsia"/>
                <w:sz w:val="21"/>
                <w:szCs w:val="21"/>
              </w:rPr>
              <w:t>案例法</w:t>
            </w:r>
          </w:p>
        </w:tc>
        <w:tc>
          <w:tcPr>
            <w:tcW w:w="176" w:type="pct"/>
            <w:vAlign w:val="center"/>
          </w:tcPr>
          <w:p w:rsidR="00CC3457" w:rsidRDefault="00CC3457" w:rsidP="00CC3457">
            <w:pPr>
              <w:snapToGrid w:val="0"/>
              <w:spacing w:line="400" w:lineRule="exact"/>
              <w:jc w:val="center"/>
              <w:rPr>
                <w:rFonts w:hAnsi="宋体"/>
                <w:bCs/>
                <w:szCs w:val="21"/>
              </w:rPr>
            </w:pPr>
            <w:r>
              <w:t>6</w:t>
            </w:r>
          </w:p>
        </w:tc>
      </w:tr>
    </w:tbl>
    <w:p w:rsidR="00E13D13" w:rsidRDefault="00E13D13">
      <w:pPr>
        <w:snapToGrid w:val="0"/>
        <w:spacing w:line="360" w:lineRule="auto"/>
        <w:rPr>
          <w:rFonts w:ascii="Times New Roman" w:cs="Times New Roman"/>
          <w:color w:val="FF0000"/>
          <w:szCs w:val="21"/>
        </w:rPr>
        <w:sectPr w:rsidR="00E13D13">
          <w:pgSz w:w="16840" w:h="11910" w:orient="landscape"/>
          <w:pgMar w:top="1417" w:right="1417" w:bottom="1417" w:left="1417" w:header="720" w:footer="720" w:gutter="0"/>
          <w:cols w:space="720"/>
          <w:docGrid w:linePitch="299"/>
        </w:sectPr>
      </w:pPr>
    </w:p>
    <w:p w:rsidR="00E13D13" w:rsidRDefault="00E13D13">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lastRenderedPageBreak/>
        <w:t>四、课程考核</w:t>
      </w:r>
    </w:p>
    <w:p w:rsidR="00E13D13" w:rsidRDefault="00E13D13">
      <w:pPr>
        <w:snapToGrid w:val="0"/>
        <w:spacing w:line="360" w:lineRule="auto"/>
        <w:ind w:firstLineChars="200" w:firstLine="482"/>
        <w:rPr>
          <w:rFonts w:ascii="Times New Roman" w:cs="Times New Roman"/>
          <w:color w:val="FF0000"/>
          <w:sz w:val="24"/>
          <w:szCs w:val="24"/>
        </w:rPr>
      </w:pPr>
      <w:r>
        <w:rPr>
          <w:rFonts w:ascii="Times New Roman" w:eastAsia="黑体" w:cs="Times New Roman" w:hint="eastAsia"/>
          <w:b/>
          <w:sz w:val="24"/>
          <w:szCs w:val="24"/>
        </w:rPr>
        <w:t>（一）考核内容与考核方式</w:t>
      </w:r>
    </w:p>
    <w:p w:rsidR="00E13D13" w:rsidRDefault="00E13D13">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4 </w:t>
      </w:r>
      <w:r>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51"/>
        <w:gridCol w:w="4033"/>
        <w:gridCol w:w="1613"/>
        <w:gridCol w:w="1053"/>
        <w:gridCol w:w="1312"/>
      </w:tblGrid>
      <w:tr w:rsidR="00E13D13" w:rsidTr="00663779">
        <w:trPr>
          <w:trHeight w:val="623"/>
        </w:trPr>
        <w:tc>
          <w:tcPr>
            <w:tcW w:w="580" w:type="pct"/>
            <w:tcBorders>
              <w:top w:val="single" w:sz="4" w:space="0" w:color="000000"/>
              <w:left w:val="single" w:sz="4" w:space="0" w:color="000000"/>
              <w:bottom w:val="single" w:sz="4" w:space="0" w:color="000000"/>
              <w:right w:val="single" w:sz="4" w:space="0" w:color="000000"/>
            </w:tcBorders>
            <w:vAlign w:val="center"/>
          </w:tcPr>
          <w:p w:rsidR="00E13D13" w:rsidRDefault="00E13D13">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课程目标</w:t>
            </w:r>
          </w:p>
        </w:tc>
        <w:tc>
          <w:tcPr>
            <w:tcW w:w="2225" w:type="pct"/>
            <w:tcBorders>
              <w:top w:val="single" w:sz="4" w:space="0" w:color="000000"/>
              <w:left w:val="single" w:sz="4" w:space="0" w:color="000000"/>
              <w:bottom w:val="single" w:sz="4" w:space="0" w:color="000000"/>
              <w:right w:val="single" w:sz="4" w:space="0" w:color="000000"/>
            </w:tcBorders>
            <w:vAlign w:val="center"/>
          </w:tcPr>
          <w:p w:rsidR="00E13D13" w:rsidRDefault="00E13D13">
            <w:pPr>
              <w:pStyle w:val="TableParagraph"/>
              <w:kinsoku w:val="0"/>
              <w:overflowPunct w:val="0"/>
              <w:spacing w:before="171"/>
              <w:ind w:left="1165" w:right="1156"/>
              <w:jc w:val="center"/>
              <w:rPr>
                <w:rFonts w:ascii="Times New Roman" w:cs="Times New Roman"/>
                <w:b/>
                <w:sz w:val="21"/>
                <w:szCs w:val="21"/>
              </w:rPr>
            </w:pPr>
            <w:r>
              <w:rPr>
                <w:rFonts w:ascii="Times New Roman" w:cs="Times New Roman" w:hint="eastAsia"/>
                <w:b/>
                <w:sz w:val="21"/>
                <w:szCs w:val="21"/>
              </w:rPr>
              <w:t>考核内容</w:t>
            </w:r>
          </w:p>
        </w:tc>
        <w:tc>
          <w:tcPr>
            <w:tcW w:w="890" w:type="pct"/>
            <w:tcBorders>
              <w:top w:val="single" w:sz="4" w:space="0" w:color="000000"/>
              <w:left w:val="single" w:sz="4" w:space="0" w:color="000000"/>
              <w:bottom w:val="single" w:sz="4" w:space="0" w:color="000000"/>
              <w:right w:val="single" w:sz="4" w:space="0" w:color="000000"/>
            </w:tcBorders>
            <w:vAlign w:val="center"/>
          </w:tcPr>
          <w:p w:rsidR="00E13D13" w:rsidRDefault="00E13D13">
            <w:pPr>
              <w:pStyle w:val="TableParagraph"/>
              <w:kinsoku w:val="0"/>
              <w:overflowPunct w:val="0"/>
              <w:spacing w:before="15"/>
              <w:ind w:left="131"/>
              <w:jc w:val="center"/>
              <w:rPr>
                <w:rFonts w:ascii="Times New Roman" w:cs="Times New Roman"/>
                <w:b/>
                <w:sz w:val="21"/>
                <w:szCs w:val="21"/>
              </w:rPr>
            </w:pPr>
            <w:r>
              <w:rPr>
                <w:rFonts w:ascii="Times New Roman" w:cs="Times New Roman" w:hint="eastAsia"/>
                <w:b/>
                <w:sz w:val="21"/>
                <w:szCs w:val="21"/>
              </w:rPr>
              <w:t>所属</w:t>
            </w:r>
          </w:p>
          <w:p w:rsidR="00E13D13" w:rsidRDefault="00E13D13">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学习模块</w:t>
            </w:r>
            <w:r>
              <w:rPr>
                <w:rFonts w:ascii="Times New Roman" w:cs="Times New Roman"/>
                <w:b/>
                <w:sz w:val="21"/>
                <w:szCs w:val="21"/>
              </w:rPr>
              <w:t>/</w:t>
            </w:r>
            <w:r>
              <w:rPr>
                <w:rFonts w:ascii="Times New Roman" w:cs="Times New Roman" w:hint="eastAsia"/>
                <w:b/>
                <w:sz w:val="21"/>
                <w:szCs w:val="21"/>
              </w:rPr>
              <w:t>项目</w:t>
            </w:r>
          </w:p>
        </w:tc>
        <w:tc>
          <w:tcPr>
            <w:tcW w:w="581" w:type="pct"/>
            <w:tcBorders>
              <w:top w:val="single" w:sz="4" w:space="0" w:color="000000"/>
              <w:left w:val="single" w:sz="4" w:space="0" w:color="000000"/>
              <w:bottom w:val="single" w:sz="4" w:space="0" w:color="000000"/>
              <w:right w:val="single" w:sz="4" w:space="0" w:color="000000"/>
            </w:tcBorders>
            <w:vAlign w:val="center"/>
          </w:tcPr>
          <w:p w:rsidR="00E13D13" w:rsidRDefault="00E13D13">
            <w:pPr>
              <w:pStyle w:val="TableParagraph"/>
              <w:kinsoku w:val="0"/>
              <w:overflowPunct w:val="0"/>
              <w:spacing w:before="171"/>
              <w:ind w:left="183" w:right="177"/>
              <w:jc w:val="center"/>
              <w:rPr>
                <w:rFonts w:ascii="Times New Roman" w:cs="Times New Roman"/>
                <w:b/>
                <w:sz w:val="21"/>
                <w:szCs w:val="21"/>
              </w:rPr>
            </w:pPr>
            <w:proofErr w:type="gramStart"/>
            <w:r>
              <w:rPr>
                <w:rFonts w:ascii="Times New Roman" w:cs="Times New Roman" w:hint="eastAsia"/>
                <w:b/>
                <w:sz w:val="21"/>
                <w:szCs w:val="21"/>
              </w:rPr>
              <w:t>考核占</w:t>
            </w:r>
            <w:proofErr w:type="gramEnd"/>
            <w:r>
              <w:rPr>
                <w:rFonts w:ascii="Times New Roman" w:cs="Times New Roman" w:hint="eastAsia"/>
                <w:b/>
                <w:sz w:val="21"/>
                <w:szCs w:val="21"/>
              </w:rPr>
              <w:t>比</w:t>
            </w:r>
          </w:p>
        </w:tc>
        <w:tc>
          <w:tcPr>
            <w:tcW w:w="724" w:type="pct"/>
            <w:tcBorders>
              <w:top w:val="single" w:sz="4" w:space="0" w:color="000000"/>
              <w:left w:val="single" w:sz="4" w:space="0" w:color="000000"/>
              <w:bottom w:val="single" w:sz="4" w:space="0" w:color="000000"/>
              <w:right w:val="single" w:sz="4" w:space="0" w:color="000000"/>
            </w:tcBorders>
            <w:vAlign w:val="center"/>
          </w:tcPr>
          <w:p w:rsidR="00E13D13" w:rsidRDefault="00E13D13">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考核方式</w:t>
            </w:r>
          </w:p>
        </w:tc>
      </w:tr>
      <w:tr w:rsidR="004D1AD8" w:rsidTr="004D1AD8">
        <w:trPr>
          <w:trHeight w:val="311"/>
        </w:trPr>
        <w:tc>
          <w:tcPr>
            <w:tcW w:w="580" w:type="pct"/>
            <w:vMerge w:val="restart"/>
            <w:tcBorders>
              <w:top w:val="single" w:sz="4" w:space="0" w:color="000000"/>
              <w:left w:val="single" w:sz="4" w:space="0" w:color="000000"/>
              <w:right w:val="single" w:sz="4" w:space="0" w:color="000000"/>
            </w:tcBorders>
            <w:vAlign w:val="center"/>
          </w:tcPr>
          <w:p w:rsidR="004D1AD8" w:rsidRDefault="004D1AD8">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4D1AD8" w:rsidRDefault="004D1AD8">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1</w:t>
            </w:r>
          </w:p>
        </w:tc>
        <w:tc>
          <w:tcPr>
            <w:tcW w:w="2225" w:type="pct"/>
            <w:tcBorders>
              <w:top w:val="single" w:sz="4" w:space="0" w:color="000000"/>
              <w:left w:val="single" w:sz="4" w:space="0" w:color="000000"/>
              <w:bottom w:val="single" w:sz="4" w:space="0" w:color="000000"/>
              <w:right w:val="single" w:sz="4" w:space="0" w:color="000000"/>
            </w:tcBorders>
          </w:tcPr>
          <w:p w:rsidR="004D1AD8" w:rsidRPr="002026E2" w:rsidRDefault="004D1AD8" w:rsidP="002026E2">
            <w:pPr>
              <w:pStyle w:val="TableParagraph"/>
              <w:kinsoku w:val="0"/>
              <w:overflowPunct w:val="0"/>
              <w:spacing w:before="22"/>
              <w:ind w:left="107"/>
              <w:rPr>
                <w:rFonts w:ascii="Times New Roman" w:cs="Times New Roman"/>
                <w:sz w:val="21"/>
                <w:szCs w:val="21"/>
              </w:rPr>
            </w:pPr>
            <w:r>
              <w:rPr>
                <w:rFonts w:ascii="Times New Roman" w:cs="Times New Roman" w:hint="eastAsia"/>
                <w:sz w:val="21"/>
                <w:szCs w:val="21"/>
              </w:rPr>
              <w:t>流形数据的基本概念</w:t>
            </w:r>
            <w:r>
              <w:rPr>
                <w:rFonts w:ascii="Times New Roman" w:cs="Times New Roman"/>
                <w:sz w:val="21"/>
                <w:szCs w:val="21"/>
              </w:rPr>
              <w:t xml:space="preserve"> </w:t>
            </w:r>
            <w:r>
              <w:rPr>
                <w:rFonts w:ascii="Times New Roman" w:cs="Times New Roman" w:hint="eastAsia"/>
                <w:sz w:val="21"/>
                <w:szCs w:val="21"/>
              </w:rPr>
              <w:t>性质</w:t>
            </w:r>
          </w:p>
        </w:tc>
        <w:tc>
          <w:tcPr>
            <w:tcW w:w="890" w:type="pct"/>
            <w:vMerge w:val="restart"/>
            <w:tcBorders>
              <w:top w:val="single" w:sz="4" w:space="0" w:color="000000"/>
              <w:left w:val="single" w:sz="4" w:space="0" w:color="000000"/>
              <w:right w:val="single" w:sz="4" w:space="0" w:color="000000"/>
            </w:tcBorders>
            <w:vAlign w:val="center"/>
          </w:tcPr>
          <w:p w:rsidR="004D1AD8" w:rsidRDefault="004D1AD8" w:rsidP="004D1AD8">
            <w:pPr>
              <w:pStyle w:val="TableParagraph"/>
              <w:kinsoku w:val="0"/>
              <w:overflowPunct w:val="0"/>
              <w:jc w:val="both"/>
              <w:rPr>
                <w:rFonts w:ascii="Times New Roman" w:cs="Times New Roman"/>
                <w:sz w:val="21"/>
                <w:szCs w:val="21"/>
              </w:rPr>
            </w:pPr>
            <w:r>
              <w:rPr>
                <w:rFonts w:ascii="Times New Roman" w:cs="Times New Roman" w:hint="eastAsia"/>
                <w:sz w:val="21"/>
                <w:szCs w:val="21"/>
              </w:rPr>
              <w:t>模块</w:t>
            </w:r>
            <w:r>
              <w:rPr>
                <w:rFonts w:ascii="Times New Roman" w:cs="Times New Roman" w:hint="eastAsia"/>
                <w:sz w:val="21"/>
                <w:szCs w:val="21"/>
              </w:rPr>
              <w:t>2</w:t>
            </w:r>
          </w:p>
        </w:tc>
        <w:tc>
          <w:tcPr>
            <w:tcW w:w="581" w:type="pct"/>
            <w:vMerge w:val="restart"/>
            <w:tcBorders>
              <w:top w:val="single" w:sz="4" w:space="0" w:color="000000"/>
              <w:left w:val="single" w:sz="4" w:space="0" w:color="000000"/>
              <w:right w:val="single" w:sz="4" w:space="0" w:color="000000"/>
            </w:tcBorders>
            <w:vAlign w:val="center"/>
          </w:tcPr>
          <w:p w:rsidR="004D1AD8" w:rsidRDefault="004D1AD8">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50%</w:t>
            </w:r>
          </w:p>
        </w:tc>
        <w:tc>
          <w:tcPr>
            <w:tcW w:w="724" w:type="pct"/>
            <w:vMerge w:val="restart"/>
            <w:tcBorders>
              <w:top w:val="single" w:sz="4" w:space="0" w:color="000000"/>
              <w:left w:val="single" w:sz="4" w:space="0" w:color="000000"/>
              <w:right w:val="single" w:sz="4" w:space="0" w:color="000000"/>
            </w:tcBorders>
            <w:vAlign w:val="center"/>
          </w:tcPr>
          <w:p w:rsidR="004D1AD8" w:rsidRDefault="004D1AD8">
            <w:pPr>
              <w:pStyle w:val="TableParagraph"/>
              <w:kinsoku w:val="0"/>
              <w:overflowPunct w:val="0"/>
              <w:jc w:val="both"/>
              <w:rPr>
                <w:rFonts w:ascii="Times New Roman" w:cs="Times New Roman"/>
                <w:sz w:val="21"/>
                <w:szCs w:val="21"/>
              </w:rPr>
            </w:pPr>
            <w:r>
              <w:rPr>
                <w:rFonts w:ascii="Times New Roman" w:cs="Times New Roman" w:hint="eastAsia"/>
                <w:sz w:val="21"/>
                <w:szCs w:val="21"/>
              </w:rPr>
              <w:t>课堂表现</w:t>
            </w:r>
          </w:p>
          <w:p w:rsidR="004D1AD8" w:rsidRDefault="004D1AD8">
            <w:pPr>
              <w:pStyle w:val="TableParagraph"/>
              <w:kinsoku w:val="0"/>
              <w:overflowPunct w:val="0"/>
              <w:jc w:val="both"/>
              <w:rPr>
                <w:rFonts w:ascii="Times New Roman" w:cs="Times New Roman"/>
                <w:sz w:val="21"/>
                <w:szCs w:val="21"/>
              </w:rPr>
            </w:pPr>
            <w:r>
              <w:rPr>
                <w:rFonts w:ascii="Times New Roman" w:cs="Times New Roman" w:hint="eastAsia"/>
                <w:sz w:val="21"/>
                <w:szCs w:val="21"/>
              </w:rPr>
              <w:t>平时作业</w:t>
            </w:r>
          </w:p>
          <w:p w:rsidR="004D1AD8" w:rsidRDefault="004D1AD8">
            <w:pPr>
              <w:pStyle w:val="TableParagraph"/>
              <w:kinsoku w:val="0"/>
              <w:overflowPunct w:val="0"/>
              <w:jc w:val="both"/>
              <w:rPr>
                <w:rFonts w:ascii="Times New Roman" w:cs="Times New Roman"/>
                <w:sz w:val="21"/>
                <w:szCs w:val="21"/>
              </w:rPr>
            </w:pPr>
            <w:r>
              <w:rPr>
                <w:rFonts w:ascii="Times New Roman" w:cs="Times New Roman" w:hint="eastAsia"/>
                <w:sz w:val="21"/>
                <w:szCs w:val="21"/>
              </w:rPr>
              <w:t>课程论文</w:t>
            </w:r>
          </w:p>
        </w:tc>
      </w:tr>
      <w:tr w:rsidR="004D1AD8" w:rsidTr="00606381">
        <w:trPr>
          <w:trHeight w:val="311"/>
        </w:trPr>
        <w:tc>
          <w:tcPr>
            <w:tcW w:w="580" w:type="pct"/>
            <w:vMerge/>
            <w:tcBorders>
              <w:left w:val="single" w:sz="4" w:space="0" w:color="000000"/>
              <w:right w:val="single" w:sz="4" w:space="0" w:color="000000"/>
            </w:tcBorders>
            <w:vAlign w:val="center"/>
          </w:tcPr>
          <w:p w:rsidR="004D1AD8" w:rsidRDefault="004D1AD8">
            <w:pPr>
              <w:pStyle w:val="a6"/>
              <w:kinsoku w:val="0"/>
              <w:overflowPunct w:val="0"/>
              <w:spacing w:before="4"/>
              <w:jc w:val="center"/>
              <w:rPr>
                <w:rFonts w:ascii="Times New Roman" w:cs="Times New Roman"/>
                <w:sz w:val="21"/>
                <w:szCs w:val="21"/>
              </w:rPr>
            </w:pPr>
          </w:p>
        </w:tc>
        <w:tc>
          <w:tcPr>
            <w:tcW w:w="2225" w:type="pct"/>
            <w:tcBorders>
              <w:top w:val="single" w:sz="4" w:space="0" w:color="000000"/>
              <w:left w:val="single" w:sz="4" w:space="0" w:color="000000"/>
              <w:bottom w:val="single" w:sz="4" w:space="0" w:color="000000"/>
              <w:right w:val="single" w:sz="4" w:space="0" w:color="000000"/>
            </w:tcBorders>
          </w:tcPr>
          <w:p w:rsidR="004D1AD8" w:rsidRPr="002026E2" w:rsidRDefault="004D1AD8" w:rsidP="002026E2">
            <w:pPr>
              <w:pStyle w:val="TableParagraph"/>
              <w:kinsoku w:val="0"/>
              <w:overflowPunct w:val="0"/>
              <w:spacing w:before="22"/>
              <w:ind w:left="107"/>
              <w:rPr>
                <w:rFonts w:ascii="Times New Roman" w:cs="Times New Roman"/>
                <w:sz w:val="21"/>
                <w:szCs w:val="21"/>
              </w:rPr>
            </w:pPr>
            <w:r>
              <w:rPr>
                <w:rFonts w:ascii="Times New Roman" w:cs="Times New Roman" w:hint="eastAsia"/>
                <w:sz w:val="21"/>
                <w:szCs w:val="21"/>
              </w:rPr>
              <w:t>复杂流形的表示与建模</w:t>
            </w:r>
          </w:p>
        </w:tc>
        <w:tc>
          <w:tcPr>
            <w:tcW w:w="890" w:type="pct"/>
            <w:vMerge/>
            <w:tcBorders>
              <w:left w:val="single" w:sz="4" w:space="0" w:color="000000"/>
              <w:bottom w:val="single" w:sz="4" w:space="0" w:color="000000"/>
              <w:right w:val="single" w:sz="4" w:space="0" w:color="000000"/>
            </w:tcBorders>
          </w:tcPr>
          <w:p w:rsidR="004D1AD8" w:rsidRDefault="004D1AD8">
            <w:pPr>
              <w:pStyle w:val="TableParagraph"/>
              <w:kinsoku w:val="0"/>
              <w:overflowPunct w:val="0"/>
              <w:rPr>
                <w:rFonts w:ascii="Times New Roman" w:cs="Times New Roman"/>
                <w:sz w:val="21"/>
                <w:szCs w:val="21"/>
              </w:rPr>
            </w:pPr>
          </w:p>
        </w:tc>
        <w:tc>
          <w:tcPr>
            <w:tcW w:w="581" w:type="pct"/>
            <w:vMerge/>
            <w:tcBorders>
              <w:left w:val="single" w:sz="4" w:space="0" w:color="000000"/>
              <w:right w:val="single" w:sz="4" w:space="0" w:color="000000"/>
            </w:tcBorders>
            <w:vAlign w:val="center"/>
          </w:tcPr>
          <w:p w:rsidR="004D1AD8" w:rsidRDefault="004D1AD8">
            <w:pPr>
              <w:pStyle w:val="TableParagraph"/>
              <w:kinsoku w:val="0"/>
              <w:overflowPunct w:val="0"/>
              <w:spacing w:before="22"/>
              <w:ind w:left="183" w:right="177"/>
              <w:jc w:val="center"/>
              <w:rPr>
                <w:rFonts w:ascii="Times New Roman" w:cs="Times New Roman"/>
                <w:sz w:val="21"/>
                <w:szCs w:val="21"/>
              </w:rPr>
            </w:pPr>
          </w:p>
        </w:tc>
        <w:tc>
          <w:tcPr>
            <w:tcW w:w="724" w:type="pct"/>
            <w:vMerge/>
            <w:tcBorders>
              <w:left w:val="single" w:sz="4" w:space="0" w:color="000000"/>
              <w:right w:val="single" w:sz="4" w:space="0" w:color="000000"/>
            </w:tcBorders>
            <w:vAlign w:val="center"/>
          </w:tcPr>
          <w:p w:rsidR="004D1AD8" w:rsidRDefault="004D1AD8">
            <w:pPr>
              <w:pStyle w:val="a6"/>
              <w:kinsoku w:val="0"/>
              <w:overflowPunct w:val="0"/>
              <w:spacing w:before="4"/>
              <w:jc w:val="center"/>
              <w:rPr>
                <w:rFonts w:ascii="Times New Roman" w:cs="Times New Roman"/>
                <w:sz w:val="21"/>
                <w:szCs w:val="21"/>
              </w:rPr>
            </w:pPr>
          </w:p>
        </w:tc>
      </w:tr>
      <w:tr w:rsidR="004D1AD8" w:rsidTr="004D1AD8">
        <w:trPr>
          <w:trHeight w:val="314"/>
        </w:trPr>
        <w:tc>
          <w:tcPr>
            <w:tcW w:w="580" w:type="pct"/>
            <w:vMerge/>
            <w:tcBorders>
              <w:left w:val="single" w:sz="4" w:space="0" w:color="000000"/>
              <w:right w:val="single" w:sz="4" w:space="0" w:color="000000"/>
            </w:tcBorders>
            <w:vAlign w:val="center"/>
          </w:tcPr>
          <w:p w:rsidR="004D1AD8" w:rsidRDefault="004D1AD8">
            <w:pPr>
              <w:pStyle w:val="a6"/>
              <w:kinsoku w:val="0"/>
              <w:overflowPunct w:val="0"/>
              <w:spacing w:before="4"/>
              <w:jc w:val="center"/>
              <w:rPr>
                <w:rFonts w:ascii="Times New Roman" w:cs="Times New Roman"/>
                <w:sz w:val="21"/>
                <w:szCs w:val="21"/>
              </w:rPr>
            </w:pPr>
          </w:p>
        </w:tc>
        <w:tc>
          <w:tcPr>
            <w:tcW w:w="2225" w:type="pct"/>
            <w:tcBorders>
              <w:top w:val="single" w:sz="4" w:space="0" w:color="000000"/>
              <w:left w:val="single" w:sz="4" w:space="0" w:color="000000"/>
              <w:bottom w:val="single" w:sz="4" w:space="0" w:color="000000"/>
              <w:right w:val="single" w:sz="4" w:space="0" w:color="000000"/>
            </w:tcBorders>
          </w:tcPr>
          <w:p w:rsidR="004D1AD8" w:rsidRPr="002026E2" w:rsidRDefault="004D1AD8" w:rsidP="002026E2">
            <w:pPr>
              <w:pStyle w:val="TableParagraph"/>
              <w:kinsoku w:val="0"/>
              <w:overflowPunct w:val="0"/>
              <w:spacing w:before="22"/>
              <w:ind w:left="107"/>
              <w:rPr>
                <w:rFonts w:ascii="Times New Roman" w:cs="Times New Roman"/>
                <w:sz w:val="21"/>
                <w:szCs w:val="21"/>
              </w:rPr>
            </w:pPr>
            <w:r>
              <w:rPr>
                <w:rFonts w:ascii="Times New Roman" w:cs="Times New Roman" w:hint="eastAsia"/>
                <w:sz w:val="21"/>
                <w:szCs w:val="21"/>
              </w:rPr>
              <w:t>基于流形的聚类算法</w:t>
            </w:r>
          </w:p>
        </w:tc>
        <w:tc>
          <w:tcPr>
            <w:tcW w:w="890" w:type="pct"/>
            <w:vMerge w:val="restart"/>
            <w:tcBorders>
              <w:top w:val="single" w:sz="4" w:space="0" w:color="000000"/>
              <w:left w:val="single" w:sz="4" w:space="0" w:color="000000"/>
              <w:right w:val="single" w:sz="4" w:space="0" w:color="000000"/>
            </w:tcBorders>
            <w:vAlign w:val="center"/>
          </w:tcPr>
          <w:p w:rsidR="004D1AD8" w:rsidRDefault="004D1AD8" w:rsidP="004D1AD8">
            <w:pPr>
              <w:pStyle w:val="TableParagraph"/>
              <w:kinsoku w:val="0"/>
              <w:overflowPunct w:val="0"/>
              <w:jc w:val="both"/>
              <w:rPr>
                <w:rFonts w:ascii="Times New Roman" w:cs="Times New Roman"/>
                <w:sz w:val="21"/>
                <w:szCs w:val="21"/>
              </w:rPr>
            </w:pPr>
            <w:r>
              <w:rPr>
                <w:rFonts w:ascii="Times New Roman" w:cs="Times New Roman" w:hint="eastAsia"/>
                <w:sz w:val="21"/>
                <w:szCs w:val="21"/>
              </w:rPr>
              <w:t>模块</w:t>
            </w:r>
            <w:r>
              <w:rPr>
                <w:rFonts w:ascii="Times New Roman" w:cs="Times New Roman" w:hint="eastAsia"/>
                <w:sz w:val="21"/>
                <w:szCs w:val="21"/>
              </w:rPr>
              <w:t>4</w:t>
            </w:r>
          </w:p>
        </w:tc>
        <w:tc>
          <w:tcPr>
            <w:tcW w:w="581" w:type="pct"/>
            <w:vMerge/>
            <w:tcBorders>
              <w:left w:val="single" w:sz="4" w:space="0" w:color="000000"/>
              <w:right w:val="single" w:sz="4" w:space="0" w:color="000000"/>
            </w:tcBorders>
            <w:vAlign w:val="center"/>
          </w:tcPr>
          <w:p w:rsidR="004D1AD8" w:rsidRDefault="004D1AD8">
            <w:pPr>
              <w:pStyle w:val="TableParagraph"/>
              <w:kinsoku w:val="0"/>
              <w:overflowPunct w:val="0"/>
              <w:spacing w:before="22"/>
              <w:ind w:left="183" w:right="177"/>
              <w:jc w:val="center"/>
              <w:rPr>
                <w:rFonts w:ascii="Times New Roman" w:cs="Times New Roman"/>
                <w:sz w:val="21"/>
                <w:szCs w:val="21"/>
              </w:rPr>
            </w:pPr>
          </w:p>
        </w:tc>
        <w:tc>
          <w:tcPr>
            <w:tcW w:w="724" w:type="pct"/>
            <w:vMerge/>
            <w:tcBorders>
              <w:left w:val="single" w:sz="4" w:space="0" w:color="000000"/>
              <w:right w:val="single" w:sz="4" w:space="0" w:color="000000"/>
            </w:tcBorders>
            <w:vAlign w:val="center"/>
          </w:tcPr>
          <w:p w:rsidR="004D1AD8" w:rsidRDefault="004D1AD8">
            <w:pPr>
              <w:pStyle w:val="a6"/>
              <w:kinsoku w:val="0"/>
              <w:overflowPunct w:val="0"/>
              <w:spacing w:before="4"/>
              <w:jc w:val="center"/>
              <w:rPr>
                <w:rFonts w:ascii="Times New Roman" w:cs="Times New Roman"/>
                <w:sz w:val="21"/>
                <w:szCs w:val="21"/>
              </w:rPr>
            </w:pPr>
          </w:p>
        </w:tc>
      </w:tr>
      <w:tr w:rsidR="004D1AD8" w:rsidTr="008B1E26">
        <w:trPr>
          <w:trHeight w:val="34"/>
        </w:trPr>
        <w:tc>
          <w:tcPr>
            <w:tcW w:w="580" w:type="pct"/>
            <w:vMerge/>
            <w:tcBorders>
              <w:left w:val="single" w:sz="4" w:space="0" w:color="000000"/>
              <w:right w:val="single" w:sz="4" w:space="0" w:color="000000"/>
            </w:tcBorders>
            <w:vAlign w:val="center"/>
          </w:tcPr>
          <w:p w:rsidR="004D1AD8" w:rsidRDefault="004D1AD8">
            <w:pPr>
              <w:pStyle w:val="a6"/>
              <w:kinsoku w:val="0"/>
              <w:overflowPunct w:val="0"/>
              <w:spacing w:before="4"/>
              <w:jc w:val="center"/>
              <w:rPr>
                <w:rFonts w:ascii="Times New Roman" w:cs="Times New Roman"/>
                <w:sz w:val="21"/>
                <w:szCs w:val="21"/>
              </w:rPr>
            </w:pPr>
          </w:p>
        </w:tc>
        <w:tc>
          <w:tcPr>
            <w:tcW w:w="2225" w:type="pct"/>
            <w:tcBorders>
              <w:top w:val="single" w:sz="4" w:space="0" w:color="000000"/>
              <w:left w:val="single" w:sz="4" w:space="0" w:color="000000"/>
              <w:bottom w:val="single" w:sz="4" w:space="0" w:color="000000"/>
              <w:right w:val="single" w:sz="4" w:space="0" w:color="000000"/>
            </w:tcBorders>
          </w:tcPr>
          <w:p w:rsidR="004D1AD8" w:rsidRPr="002026E2" w:rsidRDefault="004D1AD8" w:rsidP="002026E2">
            <w:pPr>
              <w:pStyle w:val="TableParagraph"/>
              <w:kinsoku w:val="0"/>
              <w:overflowPunct w:val="0"/>
              <w:spacing w:before="22"/>
              <w:ind w:left="107"/>
              <w:rPr>
                <w:rFonts w:ascii="Times New Roman" w:cs="Times New Roman"/>
                <w:sz w:val="21"/>
                <w:szCs w:val="21"/>
              </w:rPr>
            </w:pPr>
            <w:r>
              <w:rPr>
                <w:rFonts w:ascii="Times New Roman" w:cs="Times New Roman" w:hint="eastAsia"/>
                <w:sz w:val="21"/>
                <w:szCs w:val="21"/>
              </w:rPr>
              <w:t>基于流形的分类算法</w:t>
            </w:r>
          </w:p>
        </w:tc>
        <w:tc>
          <w:tcPr>
            <w:tcW w:w="890" w:type="pct"/>
            <w:vMerge/>
            <w:tcBorders>
              <w:left w:val="single" w:sz="4" w:space="0" w:color="000000"/>
              <w:right w:val="single" w:sz="4" w:space="0" w:color="000000"/>
            </w:tcBorders>
          </w:tcPr>
          <w:p w:rsidR="004D1AD8" w:rsidRDefault="004D1AD8">
            <w:pPr>
              <w:pStyle w:val="TableParagraph"/>
              <w:kinsoku w:val="0"/>
              <w:overflowPunct w:val="0"/>
              <w:rPr>
                <w:rFonts w:ascii="Times New Roman" w:cs="Times New Roman"/>
                <w:sz w:val="21"/>
                <w:szCs w:val="21"/>
              </w:rPr>
            </w:pPr>
          </w:p>
        </w:tc>
        <w:tc>
          <w:tcPr>
            <w:tcW w:w="581" w:type="pct"/>
            <w:vMerge/>
            <w:tcBorders>
              <w:left w:val="single" w:sz="4" w:space="0" w:color="000000"/>
              <w:right w:val="single" w:sz="4" w:space="0" w:color="000000"/>
            </w:tcBorders>
            <w:vAlign w:val="center"/>
          </w:tcPr>
          <w:p w:rsidR="004D1AD8" w:rsidRDefault="004D1AD8">
            <w:pPr>
              <w:pStyle w:val="TableParagraph"/>
              <w:kinsoku w:val="0"/>
              <w:overflowPunct w:val="0"/>
              <w:spacing w:before="22"/>
              <w:ind w:left="183" w:right="177"/>
              <w:jc w:val="center"/>
              <w:rPr>
                <w:rFonts w:ascii="Times New Roman" w:cs="Times New Roman"/>
                <w:sz w:val="21"/>
                <w:szCs w:val="21"/>
              </w:rPr>
            </w:pPr>
          </w:p>
        </w:tc>
        <w:tc>
          <w:tcPr>
            <w:tcW w:w="724" w:type="pct"/>
            <w:vMerge/>
            <w:tcBorders>
              <w:left w:val="single" w:sz="4" w:space="0" w:color="000000"/>
              <w:right w:val="single" w:sz="4" w:space="0" w:color="000000"/>
            </w:tcBorders>
            <w:vAlign w:val="center"/>
          </w:tcPr>
          <w:p w:rsidR="004D1AD8" w:rsidRDefault="004D1AD8">
            <w:pPr>
              <w:pStyle w:val="a6"/>
              <w:kinsoku w:val="0"/>
              <w:overflowPunct w:val="0"/>
              <w:spacing w:before="4"/>
              <w:jc w:val="center"/>
              <w:rPr>
                <w:rFonts w:ascii="Times New Roman" w:cs="Times New Roman"/>
                <w:sz w:val="21"/>
                <w:szCs w:val="21"/>
              </w:rPr>
            </w:pPr>
          </w:p>
        </w:tc>
      </w:tr>
      <w:tr w:rsidR="004D1AD8" w:rsidTr="008B1E26">
        <w:trPr>
          <w:trHeight w:val="26"/>
        </w:trPr>
        <w:tc>
          <w:tcPr>
            <w:tcW w:w="580" w:type="pct"/>
            <w:vMerge/>
            <w:tcBorders>
              <w:left w:val="single" w:sz="4" w:space="0" w:color="000000"/>
              <w:right w:val="single" w:sz="4" w:space="0" w:color="000000"/>
            </w:tcBorders>
            <w:vAlign w:val="center"/>
          </w:tcPr>
          <w:p w:rsidR="004D1AD8" w:rsidRDefault="004D1AD8">
            <w:pPr>
              <w:pStyle w:val="a6"/>
              <w:kinsoku w:val="0"/>
              <w:overflowPunct w:val="0"/>
              <w:spacing w:before="4"/>
              <w:jc w:val="center"/>
              <w:rPr>
                <w:rFonts w:ascii="Times New Roman" w:cs="Times New Roman"/>
                <w:sz w:val="21"/>
                <w:szCs w:val="21"/>
              </w:rPr>
            </w:pPr>
          </w:p>
        </w:tc>
        <w:tc>
          <w:tcPr>
            <w:tcW w:w="2225" w:type="pct"/>
            <w:tcBorders>
              <w:top w:val="single" w:sz="4" w:space="0" w:color="000000"/>
              <w:left w:val="single" w:sz="4" w:space="0" w:color="000000"/>
              <w:bottom w:val="single" w:sz="4" w:space="0" w:color="000000"/>
              <w:right w:val="single" w:sz="4" w:space="0" w:color="000000"/>
            </w:tcBorders>
          </w:tcPr>
          <w:p w:rsidR="004D1AD8" w:rsidRPr="002026E2" w:rsidRDefault="004D1AD8" w:rsidP="002026E2">
            <w:pPr>
              <w:pStyle w:val="TableParagraph"/>
              <w:kinsoku w:val="0"/>
              <w:overflowPunct w:val="0"/>
              <w:spacing w:before="22"/>
              <w:ind w:left="107"/>
              <w:rPr>
                <w:rFonts w:ascii="Times New Roman" w:cs="Times New Roman"/>
                <w:sz w:val="21"/>
                <w:szCs w:val="21"/>
              </w:rPr>
            </w:pPr>
            <w:r>
              <w:rPr>
                <w:rFonts w:ascii="Times New Roman" w:cs="Times New Roman" w:hint="eastAsia"/>
                <w:sz w:val="21"/>
                <w:szCs w:val="21"/>
              </w:rPr>
              <w:t>基于流形</w:t>
            </w:r>
            <w:proofErr w:type="gramStart"/>
            <w:r>
              <w:rPr>
                <w:rFonts w:ascii="Times New Roman" w:cs="Times New Roman" w:hint="eastAsia"/>
                <w:sz w:val="21"/>
                <w:szCs w:val="21"/>
              </w:rPr>
              <w:t>的降维算法</w:t>
            </w:r>
            <w:proofErr w:type="gramEnd"/>
          </w:p>
        </w:tc>
        <w:tc>
          <w:tcPr>
            <w:tcW w:w="890" w:type="pct"/>
            <w:vMerge/>
            <w:tcBorders>
              <w:left w:val="single" w:sz="4" w:space="0" w:color="000000"/>
              <w:bottom w:val="single" w:sz="4" w:space="0" w:color="auto"/>
              <w:right w:val="single" w:sz="4" w:space="0" w:color="000000"/>
            </w:tcBorders>
          </w:tcPr>
          <w:p w:rsidR="004D1AD8" w:rsidRDefault="004D1AD8">
            <w:pPr>
              <w:pStyle w:val="TableParagraph"/>
              <w:kinsoku w:val="0"/>
              <w:overflowPunct w:val="0"/>
              <w:rPr>
                <w:rFonts w:ascii="Times New Roman" w:cs="Times New Roman"/>
                <w:sz w:val="21"/>
                <w:szCs w:val="21"/>
              </w:rPr>
            </w:pPr>
          </w:p>
        </w:tc>
        <w:tc>
          <w:tcPr>
            <w:tcW w:w="581" w:type="pct"/>
            <w:vMerge/>
            <w:tcBorders>
              <w:left w:val="single" w:sz="4" w:space="0" w:color="000000"/>
              <w:right w:val="single" w:sz="4" w:space="0" w:color="000000"/>
            </w:tcBorders>
            <w:vAlign w:val="center"/>
          </w:tcPr>
          <w:p w:rsidR="004D1AD8" w:rsidRDefault="004D1AD8">
            <w:pPr>
              <w:pStyle w:val="TableParagraph"/>
              <w:kinsoku w:val="0"/>
              <w:overflowPunct w:val="0"/>
              <w:spacing w:before="22"/>
              <w:ind w:left="183" w:right="177"/>
              <w:jc w:val="center"/>
              <w:rPr>
                <w:rFonts w:ascii="Times New Roman" w:cs="Times New Roman"/>
                <w:sz w:val="21"/>
                <w:szCs w:val="21"/>
              </w:rPr>
            </w:pPr>
          </w:p>
        </w:tc>
        <w:tc>
          <w:tcPr>
            <w:tcW w:w="724" w:type="pct"/>
            <w:vMerge/>
            <w:tcBorders>
              <w:left w:val="single" w:sz="4" w:space="0" w:color="000000"/>
              <w:right w:val="single" w:sz="4" w:space="0" w:color="000000"/>
            </w:tcBorders>
            <w:vAlign w:val="center"/>
          </w:tcPr>
          <w:p w:rsidR="004D1AD8" w:rsidRDefault="004D1AD8">
            <w:pPr>
              <w:pStyle w:val="a6"/>
              <w:kinsoku w:val="0"/>
              <w:overflowPunct w:val="0"/>
              <w:spacing w:before="4"/>
              <w:jc w:val="center"/>
              <w:rPr>
                <w:rFonts w:ascii="Times New Roman" w:cs="Times New Roman"/>
                <w:sz w:val="21"/>
                <w:szCs w:val="21"/>
              </w:rPr>
            </w:pPr>
          </w:p>
        </w:tc>
      </w:tr>
      <w:tr w:rsidR="00E13D13" w:rsidTr="00663779">
        <w:trPr>
          <w:trHeight w:val="311"/>
        </w:trPr>
        <w:tc>
          <w:tcPr>
            <w:tcW w:w="580" w:type="pct"/>
            <w:vMerge w:val="restart"/>
            <w:tcBorders>
              <w:top w:val="single" w:sz="4" w:space="0" w:color="000000"/>
              <w:left w:val="single" w:sz="4" w:space="0" w:color="000000"/>
              <w:bottom w:val="single" w:sz="4" w:space="0" w:color="000000"/>
              <w:right w:val="single" w:sz="4" w:space="0" w:color="000000"/>
            </w:tcBorders>
            <w:vAlign w:val="center"/>
          </w:tcPr>
          <w:p w:rsidR="00E13D13" w:rsidRDefault="00E13D13">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E13D13" w:rsidRDefault="00E13D13">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2</w:t>
            </w:r>
          </w:p>
        </w:tc>
        <w:tc>
          <w:tcPr>
            <w:tcW w:w="2225" w:type="pct"/>
            <w:tcBorders>
              <w:top w:val="single" w:sz="4" w:space="0" w:color="000000"/>
              <w:left w:val="single" w:sz="4" w:space="0" w:color="000000"/>
              <w:bottom w:val="single" w:sz="4" w:space="0" w:color="000000"/>
              <w:right w:val="single" w:sz="4" w:space="0" w:color="000000"/>
            </w:tcBorders>
          </w:tcPr>
          <w:p w:rsidR="00E13D13" w:rsidRDefault="004D1AD8">
            <w:pPr>
              <w:pStyle w:val="TableParagraph"/>
              <w:kinsoku w:val="0"/>
              <w:overflowPunct w:val="0"/>
              <w:spacing w:before="22"/>
              <w:ind w:left="107"/>
              <w:rPr>
                <w:rFonts w:ascii="Times New Roman" w:cs="Times New Roman"/>
                <w:sz w:val="21"/>
                <w:szCs w:val="21"/>
              </w:rPr>
            </w:pPr>
            <w:r>
              <w:rPr>
                <w:rFonts w:ascii="Times New Roman" w:cs="Times New Roman" w:hint="eastAsia"/>
                <w:sz w:val="21"/>
                <w:szCs w:val="21"/>
              </w:rPr>
              <w:t>复杂流形的几何与拓扑分析</w:t>
            </w:r>
          </w:p>
        </w:tc>
        <w:tc>
          <w:tcPr>
            <w:tcW w:w="890" w:type="pct"/>
            <w:tcBorders>
              <w:top w:val="single" w:sz="4" w:space="0" w:color="auto"/>
              <w:left w:val="single" w:sz="4" w:space="0" w:color="000000"/>
              <w:bottom w:val="single" w:sz="4" w:space="0" w:color="000000"/>
              <w:right w:val="single" w:sz="4" w:space="0" w:color="000000"/>
            </w:tcBorders>
          </w:tcPr>
          <w:p w:rsidR="00E13D13" w:rsidRDefault="004D1AD8">
            <w:pPr>
              <w:pStyle w:val="TableParagraph"/>
              <w:kinsoku w:val="0"/>
              <w:overflowPunct w:val="0"/>
              <w:rPr>
                <w:rFonts w:ascii="Times New Roman" w:cs="Times New Roman"/>
                <w:sz w:val="21"/>
                <w:szCs w:val="21"/>
              </w:rPr>
            </w:pPr>
            <w:r>
              <w:rPr>
                <w:rFonts w:ascii="Times New Roman" w:cs="Times New Roman" w:hint="eastAsia"/>
                <w:sz w:val="21"/>
                <w:szCs w:val="21"/>
              </w:rPr>
              <w:t>模块</w:t>
            </w:r>
            <w:r>
              <w:rPr>
                <w:rFonts w:ascii="Times New Roman" w:cs="Times New Roman" w:hint="eastAsia"/>
                <w:sz w:val="21"/>
                <w:szCs w:val="21"/>
              </w:rPr>
              <w:t>2</w:t>
            </w:r>
          </w:p>
        </w:tc>
        <w:tc>
          <w:tcPr>
            <w:tcW w:w="581" w:type="pct"/>
            <w:vMerge w:val="restart"/>
            <w:tcBorders>
              <w:top w:val="single" w:sz="4" w:space="0" w:color="000000"/>
              <w:left w:val="single" w:sz="4" w:space="0" w:color="000000"/>
              <w:bottom w:val="nil"/>
              <w:right w:val="single" w:sz="4" w:space="0" w:color="000000"/>
            </w:tcBorders>
            <w:vAlign w:val="center"/>
          </w:tcPr>
          <w:p w:rsidR="00E13D13" w:rsidRDefault="002026E2">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40</w:t>
            </w:r>
            <w:r w:rsidR="00E13D13">
              <w:rPr>
                <w:rFonts w:ascii="Times New Roman" w:cs="Times New Roman"/>
                <w:sz w:val="21"/>
                <w:szCs w:val="21"/>
              </w:rPr>
              <w:t>%</w:t>
            </w:r>
          </w:p>
        </w:tc>
        <w:tc>
          <w:tcPr>
            <w:tcW w:w="724" w:type="pct"/>
            <w:vMerge w:val="restart"/>
            <w:tcBorders>
              <w:top w:val="single" w:sz="4" w:space="0" w:color="000000"/>
              <w:left w:val="single" w:sz="4" w:space="0" w:color="000000"/>
              <w:bottom w:val="single" w:sz="4" w:space="0" w:color="000000"/>
              <w:right w:val="single" w:sz="4" w:space="0" w:color="000000"/>
            </w:tcBorders>
            <w:vAlign w:val="center"/>
          </w:tcPr>
          <w:p w:rsidR="002359F0" w:rsidRDefault="002359F0" w:rsidP="002359F0">
            <w:pPr>
              <w:pStyle w:val="TableParagraph"/>
              <w:kinsoku w:val="0"/>
              <w:overflowPunct w:val="0"/>
              <w:jc w:val="both"/>
              <w:rPr>
                <w:rFonts w:ascii="Times New Roman" w:cs="Times New Roman"/>
                <w:sz w:val="21"/>
                <w:szCs w:val="21"/>
              </w:rPr>
            </w:pPr>
            <w:r>
              <w:rPr>
                <w:rFonts w:ascii="Times New Roman" w:cs="Times New Roman" w:hint="eastAsia"/>
                <w:sz w:val="21"/>
                <w:szCs w:val="21"/>
              </w:rPr>
              <w:t>课堂表现</w:t>
            </w:r>
          </w:p>
          <w:p w:rsidR="002359F0" w:rsidRDefault="002359F0" w:rsidP="002359F0">
            <w:pPr>
              <w:pStyle w:val="TableParagraph"/>
              <w:kinsoku w:val="0"/>
              <w:overflowPunct w:val="0"/>
              <w:jc w:val="both"/>
              <w:rPr>
                <w:rFonts w:ascii="Times New Roman" w:cs="Times New Roman"/>
                <w:sz w:val="21"/>
                <w:szCs w:val="21"/>
              </w:rPr>
            </w:pPr>
            <w:r>
              <w:rPr>
                <w:rFonts w:ascii="Times New Roman" w:cs="Times New Roman" w:hint="eastAsia"/>
                <w:sz w:val="21"/>
                <w:szCs w:val="21"/>
              </w:rPr>
              <w:t>平时作业</w:t>
            </w:r>
          </w:p>
          <w:p w:rsidR="002026E2" w:rsidRDefault="002359F0" w:rsidP="002359F0">
            <w:pPr>
              <w:pStyle w:val="TableParagraph"/>
              <w:kinsoku w:val="0"/>
              <w:overflowPunct w:val="0"/>
              <w:jc w:val="both"/>
              <w:rPr>
                <w:rFonts w:ascii="Times New Roman" w:cs="Times New Roman"/>
                <w:sz w:val="21"/>
                <w:szCs w:val="21"/>
              </w:rPr>
            </w:pPr>
            <w:r>
              <w:rPr>
                <w:rFonts w:ascii="Times New Roman" w:cs="Times New Roman" w:hint="eastAsia"/>
                <w:sz w:val="21"/>
                <w:szCs w:val="21"/>
              </w:rPr>
              <w:t>课程论文</w:t>
            </w:r>
          </w:p>
        </w:tc>
      </w:tr>
      <w:tr w:rsidR="004D1AD8" w:rsidTr="004D1AD8">
        <w:trPr>
          <w:trHeight w:val="311"/>
        </w:trPr>
        <w:tc>
          <w:tcPr>
            <w:tcW w:w="580" w:type="pct"/>
            <w:vMerge/>
            <w:tcBorders>
              <w:top w:val="nil"/>
              <w:left w:val="single" w:sz="4" w:space="0" w:color="000000"/>
              <w:bottom w:val="single" w:sz="4" w:space="0" w:color="000000"/>
              <w:right w:val="single" w:sz="4" w:space="0" w:color="000000"/>
            </w:tcBorders>
            <w:vAlign w:val="center"/>
          </w:tcPr>
          <w:p w:rsidR="004D1AD8" w:rsidRDefault="004D1AD8">
            <w:pPr>
              <w:pStyle w:val="a6"/>
              <w:kinsoku w:val="0"/>
              <w:overflowPunct w:val="0"/>
              <w:spacing w:before="4"/>
              <w:jc w:val="center"/>
              <w:rPr>
                <w:rFonts w:ascii="Times New Roman" w:cs="Times New Roman"/>
                <w:sz w:val="21"/>
                <w:szCs w:val="21"/>
              </w:rPr>
            </w:pPr>
          </w:p>
        </w:tc>
        <w:tc>
          <w:tcPr>
            <w:tcW w:w="2225" w:type="pct"/>
            <w:tcBorders>
              <w:top w:val="single" w:sz="4" w:space="0" w:color="000000"/>
              <w:left w:val="single" w:sz="4" w:space="0" w:color="000000"/>
              <w:bottom w:val="single" w:sz="4" w:space="0" w:color="000000"/>
              <w:right w:val="single" w:sz="4" w:space="0" w:color="000000"/>
            </w:tcBorders>
          </w:tcPr>
          <w:p w:rsidR="004D1AD8" w:rsidRDefault="004D1AD8">
            <w:pPr>
              <w:pStyle w:val="TableParagraph"/>
              <w:kinsoku w:val="0"/>
              <w:overflowPunct w:val="0"/>
              <w:spacing w:before="22"/>
              <w:ind w:left="107"/>
              <w:rPr>
                <w:rFonts w:ascii="Times New Roman" w:cs="Times New Roman"/>
                <w:sz w:val="21"/>
                <w:szCs w:val="21"/>
              </w:rPr>
            </w:pPr>
            <w:r>
              <w:rPr>
                <w:rFonts w:ascii="Times New Roman" w:cs="Times New Roman" w:hint="eastAsia"/>
                <w:sz w:val="21"/>
                <w:szCs w:val="21"/>
              </w:rPr>
              <w:t>数据预处理技术</w:t>
            </w:r>
          </w:p>
        </w:tc>
        <w:tc>
          <w:tcPr>
            <w:tcW w:w="890" w:type="pct"/>
            <w:vMerge w:val="restart"/>
            <w:tcBorders>
              <w:top w:val="single" w:sz="4" w:space="0" w:color="000000"/>
              <w:left w:val="single" w:sz="4" w:space="0" w:color="000000"/>
              <w:right w:val="single" w:sz="4" w:space="0" w:color="000000"/>
            </w:tcBorders>
            <w:vAlign w:val="center"/>
          </w:tcPr>
          <w:p w:rsidR="004D1AD8" w:rsidRDefault="004D1AD8" w:rsidP="004D1AD8">
            <w:pPr>
              <w:pStyle w:val="TableParagraph"/>
              <w:kinsoku w:val="0"/>
              <w:overflowPunct w:val="0"/>
              <w:jc w:val="both"/>
              <w:rPr>
                <w:rFonts w:ascii="Times New Roman" w:cs="Times New Roman"/>
                <w:sz w:val="21"/>
                <w:szCs w:val="21"/>
              </w:rPr>
            </w:pPr>
            <w:r>
              <w:rPr>
                <w:rFonts w:ascii="Times New Roman" w:cs="Times New Roman" w:hint="eastAsia"/>
                <w:sz w:val="21"/>
                <w:szCs w:val="21"/>
              </w:rPr>
              <w:t>模块</w:t>
            </w:r>
            <w:r>
              <w:rPr>
                <w:rFonts w:ascii="Times New Roman" w:cs="Times New Roman" w:hint="eastAsia"/>
                <w:sz w:val="21"/>
                <w:szCs w:val="21"/>
              </w:rPr>
              <w:t>3</w:t>
            </w:r>
          </w:p>
        </w:tc>
        <w:tc>
          <w:tcPr>
            <w:tcW w:w="581" w:type="pct"/>
            <w:vMerge/>
            <w:tcBorders>
              <w:top w:val="nil"/>
              <w:left w:val="single" w:sz="4" w:space="0" w:color="000000"/>
              <w:bottom w:val="nil"/>
              <w:right w:val="single" w:sz="4" w:space="0" w:color="000000"/>
            </w:tcBorders>
            <w:vAlign w:val="center"/>
          </w:tcPr>
          <w:p w:rsidR="004D1AD8" w:rsidRDefault="004D1AD8">
            <w:pPr>
              <w:pStyle w:val="TableParagraph"/>
              <w:kinsoku w:val="0"/>
              <w:overflowPunct w:val="0"/>
              <w:spacing w:before="22"/>
              <w:ind w:left="183" w:right="177"/>
              <w:jc w:val="center"/>
              <w:rPr>
                <w:rFonts w:ascii="Times New Roman" w:cs="Times New Roman"/>
                <w:sz w:val="21"/>
                <w:szCs w:val="21"/>
              </w:rPr>
            </w:pPr>
          </w:p>
        </w:tc>
        <w:tc>
          <w:tcPr>
            <w:tcW w:w="724" w:type="pct"/>
            <w:vMerge/>
            <w:tcBorders>
              <w:top w:val="nil"/>
              <w:left w:val="single" w:sz="4" w:space="0" w:color="000000"/>
              <w:bottom w:val="single" w:sz="4" w:space="0" w:color="000000"/>
              <w:right w:val="single" w:sz="4" w:space="0" w:color="000000"/>
            </w:tcBorders>
            <w:vAlign w:val="center"/>
          </w:tcPr>
          <w:p w:rsidR="004D1AD8" w:rsidRDefault="004D1AD8">
            <w:pPr>
              <w:pStyle w:val="a6"/>
              <w:kinsoku w:val="0"/>
              <w:overflowPunct w:val="0"/>
              <w:spacing w:before="4"/>
              <w:jc w:val="center"/>
              <w:rPr>
                <w:rFonts w:ascii="Times New Roman" w:cs="Times New Roman"/>
                <w:sz w:val="21"/>
                <w:szCs w:val="21"/>
              </w:rPr>
            </w:pPr>
          </w:p>
        </w:tc>
      </w:tr>
      <w:tr w:rsidR="004D1AD8" w:rsidTr="00026B04">
        <w:trPr>
          <w:trHeight w:val="312"/>
        </w:trPr>
        <w:tc>
          <w:tcPr>
            <w:tcW w:w="580" w:type="pct"/>
            <w:vMerge/>
            <w:tcBorders>
              <w:top w:val="nil"/>
              <w:left w:val="single" w:sz="4" w:space="0" w:color="000000"/>
              <w:bottom w:val="single" w:sz="4" w:space="0" w:color="000000"/>
              <w:right w:val="single" w:sz="4" w:space="0" w:color="000000"/>
            </w:tcBorders>
            <w:vAlign w:val="center"/>
          </w:tcPr>
          <w:p w:rsidR="004D1AD8" w:rsidRDefault="004D1AD8">
            <w:pPr>
              <w:pStyle w:val="a6"/>
              <w:kinsoku w:val="0"/>
              <w:overflowPunct w:val="0"/>
              <w:spacing w:before="4"/>
              <w:jc w:val="center"/>
              <w:rPr>
                <w:rFonts w:ascii="Times New Roman" w:cs="Times New Roman"/>
                <w:sz w:val="21"/>
                <w:szCs w:val="21"/>
              </w:rPr>
            </w:pPr>
          </w:p>
        </w:tc>
        <w:tc>
          <w:tcPr>
            <w:tcW w:w="2225" w:type="pct"/>
            <w:tcBorders>
              <w:top w:val="single" w:sz="4" w:space="0" w:color="000000"/>
              <w:left w:val="single" w:sz="4" w:space="0" w:color="000000"/>
              <w:bottom w:val="single" w:sz="4" w:space="0" w:color="000000"/>
              <w:right w:val="single" w:sz="4" w:space="0" w:color="000000"/>
            </w:tcBorders>
          </w:tcPr>
          <w:p w:rsidR="004D1AD8" w:rsidRDefault="004D1AD8">
            <w:pPr>
              <w:pStyle w:val="TableParagraph"/>
              <w:kinsoku w:val="0"/>
              <w:overflowPunct w:val="0"/>
              <w:spacing w:before="23"/>
              <w:ind w:left="107"/>
              <w:rPr>
                <w:rFonts w:ascii="Times New Roman" w:cs="Times New Roman"/>
                <w:sz w:val="21"/>
                <w:szCs w:val="21"/>
              </w:rPr>
            </w:pPr>
            <w:proofErr w:type="gramStart"/>
            <w:r>
              <w:rPr>
                <w:rFonts w:ascii="Times New Roman" w:cs="Times New Roman" w:hint="eastAsia"/>
                <w:sz w:val="21"/>
                <w:szCs w:val="21"/>
              </w:rPr>
              <w:t>数据降维与</w:t>
            </w:r>
            <w:proofErr w:type="gramEnd"/>
            <w:r>
              <w:rPr>
                <w:rFonts w:ascii="Times New Roman" w:cs="Times New Roman" w:hint="eastAsia"/>
                <w:sz w:val="21"/>
                <w:szCs w:val="21"/>
              </w:rPr>
              <w:t>特征提取</w:t>
            </w:r>
          </w:p>
        </w:tc>
        <w:tc>
          <w:tcPr>
            <w:tcW w:w="890" w:type="pct"/>
            <w:vMerge/>
            <w:tcBorders>
              <w:left w:val="single" w:sz="4" w:space="0" w:color="000000"/>
              <w:right w:val="single" w:sz="4" w:space="0" w:color="000000"/>
            </w:tcBorders>
          </w:tcPr>
          <w:p w:rsidR="004D1AD8" w:rsidRDefault="004D1AD8">
            <w:pPr>
              <w:pStyle w:val="TableParagraph"/>
              <w:kinsoku w:val="0"/>
              <w:overflowPunct w:val="0"/>
              <w:rPr>
                <w:rFonts w:ascii="Times New Roman" w:cs="Times New Roman"/>
                <w:sz w:val="21"/>
                <w:szCs w:val="21"/>
              </w:rPr>
            </w:pPr>
          </w:p>
        </w:tc>
        <w:tc>
          <w:tcPr>
            <w:tcW w:w="581" w:type="pct"/>
            <w:vMerge/>
            <w:tcBorders>
              <w:top w:val="nil"/>
              <w:left w:val="single" w:sz="4" w:space="0" w:color="000000"/>
              <w:bottom w:val="nil"/>
              <w:right w:val="single" w:sz="4" w:space="0" w:color="000000"/>
            </w:tcBorders>
            <w:vAlign w:val="center"/>
          </w:tcPr>
          <w:p w:rsidR="004D1AD8" w:rsidRDefault="004D1AD8">
            <w:pPr>
              <w:pStyle w:val="TableParagraph"/>
              <w:kinsoku w:val="0"/>
              <w:overflowPunct w:val="0"/>
              <w:spacing w:before="22"/>
              <w:ind w:left="183" w:right="177"/>
              <w:jc w:val="center"/>
              <w:rPr>
                <w:rFonts w:ascii="Times New Roman" w:cs="Times New Roman"/>
                <w:sz w:val="21"/>
                <w:szCs w:val="21"/>
              </w:rPr>
            </w:pPr>
          </w:p>
        </w:tc>
        <w:tc>
          <w:tcPr>
            <w:tcW w:w="724" w:type="pct"/>
            <w:vMerge/>
            <w:tcBorders>
              <w:top w:val="nil"/>
              <w:left w:val="single" w:sz="4" w:space="0" w:color="000000"/>
              <w:bottom w:val="single" w:sz="4" w:space="0" w:color="000000"/>
              <w:right w:val="single" w:sz="4" w:space="0" w:color="000000"/>
            </w:tcBorders>
            <w:vAlign w:val="center"/>
          </w:tcPr>
          <w:p w:rsidR="004D1AD8" w:rsidRDefault="004D1AD8">
            <w:pPr>
              <w:pStyle w:val="a6"/>
              <w:kinsoku w:val="0"/>
              <w:overflowPunct w:val="0"/>
              <w:spacing w:before="4"/>
              <w:jc w:val="center"/>
              <w:rPr>
                <w:rFonts w:ascii="Times New Roman" w:cs="Times New Roman"/>
                <w:sz w:val="21"/>
                <w:szCs w:val="21"/>
              </w:rPr>
            </w:pPr>
          </w:p>
        </w:tc>
      </w:tr>
      <w:tr w:rsidR="004D1AD8" w:rsidTr="00026B04">
        <w:trPr>
          <w:trHeight w:val="311"/>
        </w:trPr>
        <w:tc>
          <w:tcPr>
            <w:tcW w:w="580" w:type="pct"/>
            <w:vMerge/>
            <w:tcBorders>
              <w:top w:val="nil"/>
              <w:left w:val="single" w:sz="4" w:space="0" w:color="000000"/>
              <w:bottom w:val="single" w:sz="4" w:space="0" w:color="000000"/>
              <w:right w:val="single" w:sz="4" w:space="0" w:color="000000"/>
            </w:tcBorders>
            <w:vAlign w:val="center"/>
          </w:tcPr>
          <w:p w:rsidR="004D1AD8" w:rsidRDefault="004D1AD8">
            <w:pPr>
              <w:pStyle w:val="a6"/>
              <w:kinsoku w:val="0"/>
              <w:overflowPunct w:val="0"/>
              <w:spacing w:before="4"/>
              <w:jc w:val="center"/>
              <w:rPr>
                <w:rFonts w:ascii="Times New Roman" w:cs="Times New Roman"/>
                <w:sz w:val="21"/>
                <w:szCs w:val="21"/>
              </w:rPr>
            </w:pPr>
          </w:p>
        </w:tc>
        <w:tc>
          <w:tcPr>
            <w:tcW w:w="2225" w:type="pct"/>
            <w:tcBorders>
              <w:top w:val="single" w:sz="4" w:space="0" w:color="000000"/>
              <w:left w:val="single" w:sz="4" w:space="0" w:color="000000"/>
              <w:bottom w:val="single" w:sz="4" w:space="0" w:color="000000"/>
              <w:right w:val="single" w:sz="4" w:space="0" w:color="000000"/>
            </w:tcBorders>
          </w:tcPr>
          <w:p w:rsidR="004D1AD8" w:rsidRDefault="004D1AD8">
            <w:pPr>
              <w:pStyle w:val="TableParagraph"/>
              <w:kinsoku w:val="0"/>
              <w:overflowPunct w:val="0"/>
              <w:spacing w:before="22"/>
              <w:ind w:left="107"/>
              <w:rPr>
                <w:rFonts w:ascii="Times New Roman" w:cs="Times New Roman"/>
                <w:sz w:val="21"/>
                <w:szCs w:val="21"/>
              </w:rPr>
            </w:pPr>
            <w:r>
              <w:rPr>
                <w:rFonts w:ascii="Times New Roman" w:cs="Times New Roman" w:hint="eastAsia"/>
                <w:sz w:val="21"/>
                <w:szCs w:val="21"/>
              </w:rPr>
              <w:t>数据分类与聚类</w:t>
            </w:r>
          </w:p>
        </w:tc>
        <w:tc>
          <w:tcPr>
            <w:tcW w:w="890" w:type="pct"/>
            <w:vMerge/>
            <w:tcBorders>
              <w:left w:val="single" w:sz="4" w:space="0" w:color="000000"/>
              <w:bottom w:val="single" w:sz="4" w:space="0" w:color="000000"/>
              <w:right w:val="single" w:sz="4" w:space="0" w:color="000000"/>
            </w:tcBorders>
          </w:tcPr>
          <w:p w:rsidR="004D1AD8" w:rsidRDefault="004D1AD8">
            <w:pPr>
              <w:pStyle w:val="TableParagraph"/>
              <w:kinsoku w:val="0"/>
              <w:overflowPunct w:val="0"/>
              <w:rPr>
                <w:rFonts w:ascii="Times New Roman" w:cs="Times New Roman"/>
                <w:sz w:val="21"/>
                <w:szCs w:val="21"/>
              </w:rPr>
            </w:pPr>
          </w:p>
        </w:tc>
        <w:tc>
          <w:tcPr>
            <w:tcW w:w="581" w:type="pct"/>
            <w:vMerge/>
            <w:tcBorders>
              <w:top w:val="nil"/>
              <w:left w:val="single" w:sz="4" w:space="0" w:color="000000"/>
              <w:bottom w:val="single" w:sz="4" w:space="0" w:color="auto"/>
              <w:right w:val="single" w:sz="4" w:space="0" w:color="000000"/>
            </w:tcBorders>
            <w:vAlign w:val="center"/>
          </w:tcPr>
          <w:p w:rsidR="004D1AD8" w:rsidRDefault="004D1AD8">
            <w:pPr>
              <w:pStyle w:val="TableParagraph"/>
              <w:kinsoku w:val="0"/>
              <w:overflowPunct w:val="0"/>
              <w:spacing w:before="22"/>
              <w:ind w:left="183" w:right="177"/>
              <w:jc w:val="center"/>
              <w:rPr>
                <w:rFonts w:ascii="Times New Roman" w:cs="Times New Roman"/>
                <w:sz w:val="21"/>
                <w:szCs w:val="21"/>
              </w:rPr>
            </w:pPr>
          </w:p>
        </w:tc>
        <w:tc>
          <w:tcPr>
            <w:tcW w:w="724" w:type="pct"/>
            <w:vMerge/>
            <w:tcBorders>
              <w:top w:val="nil"/>
              <w:left w:val="single" w:sz="4" w:space="0" w:color="000000"/>
              <w:bottom w:val="single" w:sz="4" w:space="0" w:color="000000"/>
              <w:right w:val="single" w:sz="4" w:space="0" w:color="000000"/>
            </w:tcBorders>
            <w:vAlign w:val="center"/>
          </w:tcPr>
          <w:p w:rsidR="004D1AD8" w:rsidRDefault="004D1AD8">
            <w:pPr>
              <w:pStyle w:val="a6"/>
              <w:kinsoku w:val="0"/>
              <w:overflowPunct w:val="0"/>
              <w:spacing w:before="4"/>
              <w:jc w:val="center"/>
              <w:rPr>
                <w:rFonts w:ascii="Times New Roman" w:cs="Times New Roman"/>
                <w:sz w:val="21"/>
                <w:szCs w:val="21"/>
              </w:rPr>
            </w:pPr>
          </w:p>
        </w:tc>
      </w:tr>
      <w:tr w:rsidR="00E13D13" w:rsidTr="002026E2">
        <w:trPr>
          <w:trHeight w:val="314"/>
        </w:trPr>
        <w:tc>
          <w:tcPr>
            <w:tcW w:w="580" w:type="pct"/>
            <w:vMerge w:val="restart"/>
            <w:tcBorders>
              <w:top w:val="single" w:sz="4" w:space="0" w:color="000000"/>
              <w:left w:val="single" w:sz="4" w:space="0" w:color="000000"/>
              <w:bottom w:val="single" w:sz="4" w:space="0" w:color="000000"/>
              <w:right w:val="single" w:sz="4" w:space="0" w:color="000000"/>
            </w:tcBorders>
            <w:vAlign w:val="center"/>
          </w:tcPr>
          <w:p w:rsidR="00E13D13" w:rsidRDefault="00E13D13">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E13D13" w:rsidRDefault="00E13D13">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3</w:t>
            </w:r>
          </w:p>
        </w:tc>
        <w:tc>
          <w:tcPr>
            <w:tcW w:w="2225" w:type="pct"/>
            <w:tcBorders>
              <w:top w:val="single" w:sz="4" w:space="0" w:color="000000"/>
              <w:left w:val="single" w:sz="4" w:space="0" w:color="000000"/>
              <w:bottom w:val="single" w:sz="4" w:space="0" w:color="000000"/>
              <w:right w:val="single" w:sz="4" w:space="0" w:color="000000"/>
            </w:tcBorders>
          </w:tcPr>
          <w:p w:rsidR="00E13D13" w:rsidRDefault="002359F0">
            <w:pPr>
              <w:pStyle w:val="TableParagraph"/>
              <w:kinsoku w:val="0"/>
              <w:overflowPunct w:val="0"/>
              <w:spacing w:before="25"/>
              <w:ind w:left="107"/>
              <w:rPr>
                <w:rFonts w:ascii="Times New Roman" w:cs="Times New Roman"/>
                <w:sz w:val="21"/>
                <w:szCs w:val="21"/>
              </w:rPr>
            </w:pPr>
            <w:r>
              <w:rPr>
                <w:rFonts w:ascii="Times New Roman" w:cs="Times New Roman" w:hint="eastAsia"/>
                <w:sz w:val="21"/>
                <w:szCs w:val="21"/>
              </w:rPr>
              <w:t>复杂流形数据挖掘的定义与重要性</w:t>
            </w:r>
          </w:p>
        </w:tc>
        <w:tc>
          <w:tcPr>
            <w:tcW w:w="890" w:type="pct"/>
            <w:tcBorders>
              <w:top w:val="single" w:sz="4" w:space="0" w:color="000000"/>
              <w:left w:val="single" w:sz="4" w:space="0" w:color="000000"/>
              <w:bottom w:val="single" w:sz="4" w:space="0" w:color="000000"/>
              <w:right w:val="single" w:sz="4" w:space="0" w:color="auto"/>
            </w:tcBorders>
          </w:tcPr>
          <w:p w:rsidR="00E13D13" w:rsidRDefault="002026E2">
            <w:pPr>
              <w:pStyle w:val="TableParagraph"/>
              <w:kinsoku w:val="0"/>
              <w:overflowPunct w:val="0"/>
              <w:rPr>
                <w:rFonts w:ascii="Times New Roman" w:cs="Times New Roman"/>
                <w:sz w:val="21"/>
                <w:szCs w:val="21"/>
              </w:rPr>
            </w:pPr>
            <w:r>
              <w:rPr>
                <w:rFonts w:ascii="Times New Roman" w:cs="Times New Roman" w:hint="eastAsia"/>
                <w:sz w:val="21"/>
                <w:szCs w:val="21"/>
              </w:rPr>
              <w:t>模块</w:t>
            </w:r>
            <w:r>
              <w:rPr>
                <w:rFonts w:ascii="Times New Roman" w:cs="Times New Roman"/>
                <w:sz w:val="21"/>
                <w:szCs w:val="21"/>
              </w:rPr>
              <w:t>1</w:t>
            </w:r>
          </w:p>
        </w:tc>
        <w:tc>
          <w:tcPr>
            <w:tcW w:w="581" w:type="pct"/>
            <w:vMerge w:val="restart"/>
            <w:tcBorders>
              <w:top w:val="single" w:sz="4" w:space="0" w:color="auto"/>
              <w:left w:val="single" w:sz="4" w:space="0" w:color="auto"/>
              <w:bottom w:val="single" w:sz="4" w:space="0" w:color="auto"/>
              <w:right w:val="single" w:sz="4" w:space="0" w:color="auto"/>
            </w:tcBorders>
            <w:vAlign w:val="center"/>
          </w:tcPr>
          <w:p w:rsidR="00E13D13" w:rsidRDefault="002026E2">
            <w:pPr>
              <w:pStyle w:val="TableParagraph"/>
              <w:kinsoku w:val="0"/>
              <w:overflowPunct w:val="0"/>
              <w:spacing w:before="25"/>
              <w:ind w:left="183" w:right="177"/>
              <w:jc w:val="center"/>
              <w:rPr>
                <w:rFonts w:ascii="Times New Roman" w:cs="Times New Roman"/>
                <w:sz w:val="21"/>
                <w:szCs w:val="21"/>
              </w:rPr>
            </w:pPr>
            <w:r>
              <w:rPr>
                <w:rFonts w:ascii="Times New Roman" w:cs="Times New Roman"/>
                <w:sz w:val="21"/>
                <w:szCs w:val="21"/>
              </w:rPr>
              <w:t>10</w:t>
            </w:r>
            <w:r w:rsidR="00E13D13">
              <w:rPr>
                <w:rFonts w:ascii="Times New Roman" w:cs="Times New Roman"/>
                <w:sz w:val="21"/>
                <w:szCs w:val="21"/>
              </w:rPr>
              <w:t>%</w:t>
            </w:r>
          </w:p>
        </w:tc>
        <w:tc>
          <w:tcPr>
            <w:tcW w:w="724" w:type="pct"/>
            <w:vMerge w:val="restart"/>
            <w:tcBorders>
              <w:top w:val="single" w:sz="4" w:space="0" w:color="000000"/>
              <w:left w:val="single" w:sz="4" w:space="0" w:color="auto"/>
              <w:bottom w:val="single" w:sz="4" w:space="0" w:color="000000"/>
              <w:right w:val="single" w:sz="4" w:space="0" w:color="000000"/>
            </w:tcBorders>
            <w:vAlign w:val="center"/>
          </w:tcPr>
          <w:p w:rsidR="002359F0" w:rsidRDefault="002359F0" w:rsidP="002359F0">
            <w:pPr>
              <w:pStyle w:val="TableParagraph"/>
              <w:kinsoku w:val="0"/>
              <w:overflowPunct w:val="0"/>
              <w:jc w:val="both"/>
              <w:rPr>
                <w:rFonts w:ascii="Times New Roman" w:cs="Times New Roman"/>
                <w:sz w:val="21"/>
                <w:szCs w:val="21"/>
              </w:rPr>
            </w:pPr>
            <w:r>
              <w:rPr>
                <w:rFonts w:ascii="Times New Roman" w:cs="Times New Roman" w:hint="eastAsia"/>
                <w:sz w:val="21"/>
                <w:szCs w:val="21"/>
              </w:rPr>
              <w:t>课堂表现</w:t>
            </w:r>
          </w:p>
          <w:p w:rsidR="002359F0" w:rsidRDefault="002359F0" w:rsidP="002359F0">
            <w:pPr>
              <w:pStyle w:val="TableParagraph"/>
              <w:kinsoku w:val="0"/>
              <w:overflowPunct w:val="0"/>
              <w:jc w:val="both"/>
              <w:rPr>
                <w:rFonts w:ascii="Times New Roman" w:cs="Times New Roman"/>
                <w:sz w:val="21"/>
                <w:szCs w:val="21"/>
              </w:rPr>
            </w:pPr>
            <w:r>
              <w:rPr>
                <w:rFonts w:ascii="Times New Roman" w:cs="Times New Roman" w:hint="eastAsia"/>
                <w:sz w:val="21"/>
                <w:szCs w:val="21"/>
              </w:rPr>
              <w:t>平时作业</w:t>
            </w:r>
          </w:p>
          <w:p w:rsidR="00E13D13" w:rsidRDefault="002359F0" w:rsidP="002359F0">
            <w:pPr>
              <w:pStyle w:val="TableParagraph"/>
              <w:kinsoku w:val="0"/>
              <w:overflowPunct w:val="0"/>
              <w:jc w:val="both"/>
              <w:rPr>
                <w:rFonts w:ascii="Times New Roman" w:cs="Times New Roman"/>
                <w:sz w:val="21"/>
                <w:szCs w:val="21"/>
              </w:rPr>
            </w:pPr>
            <w:r>
              <w:rPr>
                <w:rFonts w:ascii="Times New Roman" w:cs="Times New Roman" w:hint="eastAsia"/>
                <w:sz w:val="21"/>
                <w:szCs w:val="21"/>
              </w:rPr>
              <w:t>课程论文</w:t>
            </w:r>
          </w:p>
        </w:tc>
      </w:tr>
      <w:tr w:rsidR="002359F0" w:rsidTr="002026E2">
        <w:trPr>
          <w:trHeight w:val="314"/>
        </w:trPr>
        <w:tc>
          <w:tcPr>
            <w:tcW w:w="580" w:type="pct"/>
            <w:vMerge/>
            <w:tcBorders>
              <w:top w:val="single" w:sz="4" w:space="0" w:color="000000"/>
              <w:left w:val="single" w:sz="4" w:space="0" w:color="000000"/>
              <w:bottom w:val="single" w:sz="4" w:space="0" w:color="000000"/>
              <w:right w:val="single" w:sz="4" w:space="0" w:color="000000"/>
            </w:tcBorders>
            <w:vAlign w:val="center"/>
          </w:tcPr>
          <w:p w:rsidR="002359F0" w:rsidRDefault="002359F0">
            <w:pPr>
              <w:pStyle w:val="TableParagraph"/>
              <w:kinsoku w:val="0"/>
              <w:overflowPunct w:val="0"/>
              <w:spacing w:line="278" w:lineRule="auto"/>
              <w:ind w:left="242" w:right="101" w:hanging="132"/>
              <w:jc w:val="center"/>
              <w:rPr>
                <w:rFonts w:ascii="Times New Roman" w:cs="Times New Roman"/>
                <w:sz w:val="21"/>
                <w:szCs w:val="21"/>
              </w:rPr>
            </w:pPr>
          </w:p>
        </w:tc>
        <w:tc>
          <w:tcPr>
            <w:tcW w:w="2225" w:type="pct"/>
            <w:tcBorders>
              <w:top w:val="single" w:sz="4" w:space="0" w:color="000000"/>
              <w:left w:val="single" w:sz="4" w:space="0" w:color="000000"/>
              <w:bottom w:val="single" w:sz="4" w:space="0" w:color="000000"/>
              <w:right w:val="single" w:sz="4" w:space="0" w:color="000000"/>
            </w:tcBorders>
          </w:tcPr>
          <w:p w:rsidR="002359F0" w:rsidRDefault="002359F0">
            <w:pPr>
              <w:pStyle w:val="TableParagraph"/>
              <w:kinsoku w:val="0"/>
              <w:overflowPunct w:val="0"/>
              <w:spacing w:before="25"/>
              <w:ind w:left="107"/>
              <w:rPr>
                <w:rFonts w:ascii="Times New Roman" w:cs="Times New Roman"/>
                <w:sz w:val="21"/>
                <w:szCs w:val="21"/>
              </w:rPr>
            </w:pPr>
            <w:r>
              <w:rPr>
                <w:rFonts w:ascii="Times New Roman" w:cs="Times New Roman" w:hint="eastAsia"/>
                <w:sz w:val="21"/>
                <w:szCs w:val="21"/>
              </w:rPr>
              <w:t>数据挖掘的基本概念与流程</w:t>
            </w:r>
          </w:p>
        </w:tc>
        <w:tc>
          <w:tcPr>
            <w:tcW w:w="890" w:type="pct"/>
            <w:tcBorders>
              <w:top w:val="single" w:sz="4" w:space="0" w:color="000000"/>
              <w:left w:val="single" w:sz="4" w:space="0" w:color="000000"/>
              <w:bottom w:val="single" w:sz="4" w:space="0" w:color="000000"/>
              <w:right w:val="single" w:sz="4" w:space="0" w:color="auto"/>
            </w:tcBorders>
          </w:tcPr>
          <w:p w:rsidR="002359F0" w:rsidRDefault="002359F0">
            <w:pPr>
              <w:pStyle w:val="TableParagraph"/>
              <w:kinsoku w:val="0"/>
              <w:overflowPunct w:val="0"/>
              <w:rPr>
                <w:rFonts w:ascii="Times New Roman" w:cs="Times New Roman"/>
                <w:sz w:val="21"/>
                <w:szCs w:val="21"/>
              </w:rPr>
            </w:pPr>
            <w:r>
              <w:rPr>
                <w:rFonts w:ascii="Times New Roman" w:cs="Times New Roman" w:hint="eastAsia"/>
                <w:sz w:val="21"/>
                <w:szCs w:val="21"/>
              </w:rPr>
              <w:t>模块</w:t>
            </w:r>
            <w:r>
              <w:rPr>
                <w:rFonts w:ascii="Times New Roman" w:cs="Times New Roman" w:hint="eastAsia"/>
                <w:sz w:val="21"/>
                <w:szCs w:val="21"/>
              </w:rPr>
              <w:t>3</w:t>
            </w:r>
          </w:p>
        </w:tc>
        <w:tc>
          <w:tcPr>
            <w:tcW w:w="581" w:type="pct"/>
            <w:vMerge/>
            <w:tcBorders>
              <w:top w:val="single" w:sz="4" w:space="0" w:color="auto"/>
              <w:left w:val="single" w:sz="4" w:space="0" w:color="auto"/>
              <w:bottom w:val="single" w:sz="4" w:space="0" w:color="auto"/>
              <w:right w:val="single" w:sz="4" w:space="0" w:color="auto"/>
            </w:tcBorders>
            <w:vAlign w:val="center"/>
          </w:tcPr>
          <w:p w:rsidR="002359F0" w:rsidRDefault="002359F0">
            <w:pPr>
              <w:pStyle w:val="TableParagraph"/>
              <w:kinsoku w:val="0"/>
              <w:overflowPunct w:val="0"/>
              <w:spacing w:before="25"/>
              <w:ind w:left="183" w:right="177"/>
              <w:jc w:val="center"/>
              <w:rPr>
                <w:rFonts w:ascii="Times New Roman" w:cs="Times New Roman"/>
                <w:sz w:val="21"/>
                <w:szCs w:val="21"/>
              </w:rPr>
            </w:pPr>
          </w:p>
        </w:tc>
        <w:tc>
          <w:tcPr>
            <w:tcW w:w="724" w:type="pct"/>
            <w:vMerge/>
            <w:tcBorders>
              <w:top w:val="single" w:sz="4" w:space="0" w:color="000000"/>
              <w:left w:val="single" w:sz="4" w:space="0" w:color="auto"/>
              <w:bottom w:val="single" w:sz="4" w:space="0" w:color="000000"/>
              <w:right w:val="single" w:sz="4" w:space="0" w:color="000000"/>
            </w:tcBorders>
            <w:vAlign w:val="center"/>
          </w:tcPr>
          <w:p w:rsidR="002359F0" w:rsidRDefault="002359F0">
            <w:pPr>
              <w:pStyle w:val="TableParagraph"/>
              <w:kinsoku w:val="0"/>
              <w:overflowPunct w:val="0"/>
              <w:jc w:val="center"/>
              <w:rPr>
                <w:rFonts w:ascii="Times New Roman" w:cs="Times New Roman"/>
                <w:sz w:val="21"/>
                <w:szCs w:val="21"/>
              </w:rPr>
            </w:pPr>
          </w:p>
        </w:tc>
      </w:tr>
      <w:tr w:rsidR="00E13D13" w:rsidTr="002026E2">
        <w:trPr>
          <w:trHeight w:val="311"/>
        </w:trPr>
        <w:tc>
          <w:tcPr>
            <w:tcW w:w="580" w:type="pct"/>
            <w:vMerge/>
            <w:tcBorders>
              <w:top w:val="nil"/>
              <w:left w:val="single" w:sz="4" w:space="0" w:color="000000"/>
              <w:bottom w:val="single" w:sz="4" w:space="0" w:color="000000"/>
              <w:right w:val="single" w:sz="4" w:space="0" w:color="000000"/>
            </w:tcBorders>
            <w:vAlign w:val="center"/>
          </w:tcPr>
          <w:p w:rsidR="00E13D13" w:rsidRDefault="00E13D13">
            <w:pPr>
              <w:pStyle w:val="a6"/>
              <w:kinsoku w:val="0"/>
              <w:overflowPunct w:val="0"/>
              <w:spacing w:before="4"/>
              <w:jc w:val="center"/>
              <w:rPr>
                <w:rFonts w:ascii="Times New Roman" w:cs="Times New Roman"/>
                <w:sz w:val="21"/>
                <w:szCs w:val="21"/>
              </w:rPr>
            </w:pPr>
          </w:p>
        </w:tc>
        <w:tc>
          <w:tcPr>
            <w:tcW w:w="2225" w:type="pct"/>
            <w:tcBorders>
              <w:top w:val="single" w:sz="4" w:space="0" w:color="000000"/>
              <w:left w:val="single" w:sz="4" w:space="0" w:color="000000"/>
              <w:bottom w:val="single" w:sz="4" w:space="0" w:color="000000"/>
              <w:right w:val="single" w:sz="4" w:space="0" w:color="000000"/>
            </w:tcBorders>
          </w:tcPr>
          <w:p w:rsidR="00E13D13" w:rsidRDefault="002359F0">
            <w:pPr>
              <w:pStyle w:val="TableParagraph"/>
              <w:kinsoku w:val="0"/>
              <w:overflowPunct w:val="0"/>
              <w:spacing w:before="22"/>
              <w:ind w:left="107"/>
              <w:rPr>
                <w:rFonts w:ascii="Times New Roman" w:cs="Times New Roman"/>
                <w:sz w:val="21"/>
                <w:szCs w:val="21"/>
              </w:rPr>
            </w:pPr>
            <w:r>
              <w:rPr>
                <w:rFonts w:ascii="Times New Roman" w:cs="Times New Roman" w:hint="eastAsia"/>
                <w:sz w:val="21"/>
                <w:szCs w:val="21"/>
              </w:rPr>
              <w:t>其它复杂流形数据挖掘算法介绍</w:t>
            </w:r>
          </w:p>
        </w:tc>
        <w:tc>
          <w:tcPr>
            <w:tcW w:w="890" w:type="pct"/>
            <w:tcBorders>
              <w:top w:val="single" w:sz="4" w:space="0" w:color="000000"/>
              <w:left w:val="single" w:sz="4" w:space="0" w:color="000000"/>
              <w:bottom w:val="single" w:sz="4" w:space="0" w:color="000000"/>
              <w:right w:val="single" w:sz="4" w:space="0" w:color="auto"/>
            </w:tcBorders>
          </w:tcPr>
          <w:p w:rsidR="00E13D13" w:rsidRDefault="004D1AD8">
            <w:pPr>
              <w:pStyle w:val="TableParagraph"/>
              <w:kinsoku w:val="0"/>
              <w:overflowPunct w:val="0"/>
              <w:rPr>
                <w:rFonts w:ascii="Times New Roman" w:cs="Times New Roman"/>
                <w:sz w:val="21"/>
                <w:szCs w:val="21"/>
              </w:rPr>
            </w:pPr>
            <w:r>
              <w:rPr>
                <w:rFonts w:ascii="Times New Roman" w:cs="Times New Roman" w:hint="eastAsia"/>
                <w:sz w:val="21"/>
                <w:szCs w:val="21"/>
              </w:rPr>
              <w:t>模块</w:t>
            </w:r>
            <w:r w:rsidR="002359F0">
              <w:rPr>
                <w:rFonts w:ascii="Times New Roman" w:cs="Times New Roman" w:hint="eastAsia"/>
                <w:sz w:val="21"/>
                <w:szCs w:val="21"/>
              </w:rPr>
              <w:t>4</w:t>
            </w:r>
          </w:p>
        </w:tc>
        <w:tc>
          <w:tcPr>
            <w:tcW w:w="581" w:type="pct"/>
            <w:vMerge/>
            <w:tcBorders>
              <w:top w:val="single" w:sz="4" w:space="0" w:color="auto"/>
              <w:left w:val="single" w:sz="4" w:space="0" w:color="auto"/>
              <w:bottom w:val="single" w:sz="4" w:space="0" w:color="auto"/>
              <w:right w:val="single" w:sz="4" w:space="0" w:color="auto"/>
            </w:tcBorders>
            <w:vAlign w:val="center"/>
          </w:tcPr>
          <w:p w:rsidR="00E13D13" w:rsidRDefault="00E13D13">
            <w:pPr>
              <w:pStyle w:val="TableParagraph"/>
              <w:kinsoku w:val="0"/>
              <w:overflowPunct w:val="0"/>
              <w:spacing w:before="22"/>
              <w:ind w:left="183" w:right="177"/>
              <w:jc w:val="center"/>
              <w:rPr>
                <w:rFonts w:ascii="Times New Roman" w:cs="Times New Roman"/>
                <w:sz w:val="21"/>
                <w:szCs w:val="21"/>
              </w:rPr>
            </w:pPr>
          </w:p>
        </w:tc>
        <w:tc>
          <w:tcPr>
            <w:tcW w:w="724" w:type="pct"/>
            <w:vMerge/>
            <w:tcBorders>
              <w:top w:val="nil"/>
              <w:left w:val="single" w:sz="4" w:space="0" w:color="auto"/>
              <w:bottom w:val="single" w:sz="4" w:space="0" w:color="000000"/>
              <w:right w:val="single" w:sz="4" w:space="0" w:color="000000"/>
            </w:tcBorders>
            <w:vAlign w:val="center"/>
          </w:tcPr>
          <w:p w:rsidR="00E13D13" w:rsidRDefault="00E13D13">
            <w:pPr>
              <w:pStyle w:val="a6"/>
              <w:kinsoku w:val="0"/>
              <w:overflowPunct w:val="0"/>
              <w:spacing w:before="4"/>
              <w:jc w:val="center"/>
              <w:rPr>
                <w:rFonts w:ascii="Times New Roman" w:cs="Times New Roman"/>
                <w:sz w:val="21"/>
                <w:szCs w:val="21"/>
              </w:rPr>
            </w:pPr>
          </w:p>
        </w:tc>
      </w:tr>
    </w:tbl>
    <w:p w:rsidR="002026E2" w:rsidRDefault="002026E2">
      <w:pPr>
        <w:pStyle w:val="2"/>
        <w:kinsoku w:val="0"/>
        <w:overflowPunct w:val="0"/>
        <w:ind w:left="0" w:firstLineChars="200" w:firstLine="482"/>
        <w:rPr>
          <w:rFonts w:ascii="Times New Roman" w:eastAsia="黑体" w:cs="Times New Roman"/>
          <w:sz w:val="24"/>
          <w:szCs w:val="24"/>
        </w:rPr>
      </w:pPr>
    </w:p>
    <w:p w:rsidR="008C0255" w:rsidRPr="00796383" w:rsidRDefault="008C0255" w:rsidP="008C0255">
      <w:pPr>
        <w:pStyle w:val="a6"/>
        <w:kinsoku w:val="0"/>
        <w:overflowPunct w:val="0"/>
        <w:spacing w:before="66"/>
        <w:jc w:val="center"/>
        <w:rPr>
          <w:rFonts w:ascii="Times New Roman" w:cs="Times New Roman"/>
          <w:b/>
          <w:sz w:val="21"/>
          <w:szCs w:val="21"/>
        </w:rPr>
      </w:pPr>
      <w:r w:rsidRPr="00DC0EC5">
        <w:rPr>
          <w:rFonts w:ascii="Times New Roman" w:cs="Times New Roman" w:hint="eastAsia"/>
          <w:b/>
          <w:sz w:val="21"/>
          <w:szCs w:val="21"/>
        </w:rPr>
        <w:t>表</w:t>
      </w:r>
      <w:r w:rsidRPr="00DC0EC5">
        <w:rPr>
          <w:rFonts w:ascii="Times New Roman" w:cs="Times New Roman"/>
          <w:b/>
          <w:sz w:val="21"/>
          <w:szCs w:val="21"/>
        </w:rPr>
        <w:t xml:space="preserve">4-2 </w:t>
      </w:r>
      <w:r w:rsidRPr="00DC0EC5">
        <w:rPr>
          <w:rFonts w:ascii="Times New Roman" w:cs="Times New Roman" w:hint="eastAsia"/>
          <w:b/>
          <w:sz w:val="21"/>
          <w:szCs w:val="21"/>
        </w:rPr>
        <w:t>课程目标与考核方式矩阵关系</w:t>
      </w:r>
    </w:p>
    <w:tbl>
      <w:tblPr>
        <w:tblW w:w="6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451"/>
        <w:gridCol w:w="1447"/>
        <w:gridCol w:w="1452"/>
        <w:gridCol w:w="1583"/>
      </w:tblGrid>
      <w:tr w:rsidR="008C0255" w:rsidTr="008C0255">
        <w:trPr>
          <w:trHeight w:val="338"/>
          <w:jc w:val="center"/>
        </w:trPr>
        <w:tc>
          <w:tcPr>
            <w:tcW w:w="750" w:type="dxa"/>
            <w:vMerge w:val="restart"/>
            <w:vAlign w:val="center"/>
          </w:tcPr>
          <w:p w:rsidR="008C0255" w:rsidRDefault="008C0255" w:rsidP="00C5206A">
            <w:pPr>
              <w:pStyle w:val="TableParagraph"/>
              <w:kinsoku w:val="0"/>
              <w:overflowPunct w:val="0"/>
              <w:spacing w:before="15"/>
              <w:jc w:val="center"/>
              <w:rPr>
                <w:rFonts w:ascii="Times New Roman" w:cs="Times New Roman"/>
                <w:sz w:val="21"/>
                <w:szCs w:val="21"/>
              </w:rPr>
            </w:pPr>
            <w:r>
              <w:rPr>
                <w:rFonts w:ascii="Times New Roman" w:cs="Times New Roman"/>
                <w:sz w:val="21"/>
                <w:szCs w:val="21"/>
              </w:rPr>
              <w:t>课程</w:t>
            </w:r>
          </w:p>
          <w:p w:rsidR="008C0255" w:rsidRDefault="008C0255" w:rsidP="00C5206A">
            <w:pPr>
              <w:pStyle w:val="TableParagraph"/>
              <w:kinsoku w:val="0"/>
              <w:overflowPunct w:val="0"/>
              <w:spacing w:before="15"/>
              <w:jc w:val="center"/>
              <w:rPr>
                <w:rFonts w:ascii="Times New Roman" w:cs="Times New Roman"/>
                <w:sz w:val="21"/>
                <w:szCs w:val="21"/>
              </w:rPr>
            </w:pPr>
            <w:r>
              <w:rPr>
                <w:rFonts w:ascii="Times New Roman" w:cs="Times New Roman"/>
                <w:sz w:val="21"/>
                <w:szCs w:val="21"/>
              </w:rPr>
              <w:t>目标</w:t>
            </w:r>
          </w:p>
        </w:tc>
        <w:tc>
          <w:tcPr>
            <w:tcW w:w="4350" w:type="dxa"/>
            <w:gridSpan w:val="3"/>
            <w:vAlign w:val="center"/>
          </w:tcPr>
          <w:p w:rsidR="008C0255" w:rsidRDefault="008C0255" w:rsidP="00C5206A">
            <w:pPr>
              <w:pStyle w:val="TableParagraph"/>
              <w:kinsoku w:val="0"/>
              <w:overflowPunct w:val="0"/>
              <w:spacing w:before="15"/>
              <w:jc w:val="center"/>
              <w:rPr>
                <w:rFonts w:ascii="Times New Roman" w:cs="Times New Roman"/>
                <w:sz w:val="21"/>
                <w:szCs w:val="21"/>
              </w:rPr>
            </w:pPr>
            <w:r>
              <w:rPr>
                <w:rFonts w:ascii="Times New Roman" w:cs="Times New Roman"/>
                <w:sz w:val="21"/>
                <w:szCs w:val="21"/>
              </w:rPr>
              <w:t>考核方式</w:t>
            </w:r>
          </w:p>
        </w:tc>
        <w:tc>
          <w:tcPr>
            <w:tcW w:w="1583" w:type="dxa"/>
            <w:vMerge w:val="restart"/>
            <w:vAlign w:val="center"/>
          </w:tcPr>
          <w:p w:rsidR="008C0255" w:rsidRDefault="008C0255" w:rsidP="00C5206A">
            <w:pPr>
              <w:pStyle w:val="TableParagraph"/>
              <w:kinsoku w:val="0"/>
              <w:overflowPunct w:val="0"/>
              <w:spacing w:before="15"/>
              <w:jc w:val="center"/>
              <w:rPr>
                <w:rFonts w:ascii="Times New Roman" w:cs="Times New Roman"/>
                <w:sz w:val="21"/>
                <w:szCs w:val="21"/>
              </w:rPr>
            </w:pPr>
            <w:proofErr w:type="gramStart"/>
            <w:r>
              <w:rPr>
                <w:rFonts w:ascii="Times New Roman" w:cs="Times New Roman" w:hint="eastAsia"/>
                <w:sz w:val="21"/>
                <w:szCs w:val="21"/>
              </w:rPr>
              <w:t>考核占</w:t>
            </w:r>
            <w:proofErr w:type="gramEnd"/>
            <w:r>
              <w:rPr>
                <w:rFonts w:ascii="Times New Roman" w:cs="Times New Roman" w:hint="eastAsia"/>
                <w:sz w:val="21"/>
                <w:szCs w:val="21"/>
              </w:rPr>
              <w:t>比</w:t>
            </w:r>
          </w:p>
        </w:tc>
      </w:tr>
      <w:tr w:rsidR="008C0255" w:rsidTr="008C0255">
        <w:trPr>
          <w:trHeight w:val="578"/>
          <w:jc w:val="center"/>
        </w:trPr>
        <w:tc>
          <w:tcPr>
            <w:tcW w:w="750" w:type="dxa"/>
            <w:vMerge/>
            <w:vAlign w:val="center"/>
          </w:tcPr>
          <w:p w:rsidR="008C0255" w:rsidRDefault="008C0255" w:rsidP="00C5206A">
            <w:pPr>
              <w:pStyle w:val="TableParagraph"/>
              <w:kinsoku w:val="0"/>
              <w:overflowPunct w:val="0"/>
              <w:spacing w:before="15"/>
              <w:jc w:val="center"/>
              <w:rPr>
                <w:rFonts w:ascii="Times New Roman" w:cs="Times New Roman"/>
                <w:sz w:val="21"/>
                <w:szCs w:val="21"/>
              </w:rPr>
            </w:pPr>
          </w:p>
        </w:tc>
        <w:tc>
          <w:tcPr>
            <w:tcW w:w="1451" w:type="dxa"/>
            <w:vAlign w:val="center"/>
          </w:tcPr>
          <w:p w:rsidR="008C0255" w:rsidRDefault="008C0255" w:rsidP="00C5206A">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课堂表现</w:t>
            </w:r>
          </w:p>
          <w:p w:rsidR="008C0255" w:rsidRPr="002806AA" w:rsidRDefault="008C0255" w:rsidP="00C5206A">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1</w:t>
            </w:r>
            <w:r>
              <w:rPr>
                <w:rFonts w:ascii="Times New Roman" w:cs="Times New Roman"/>
                <w:sz w:val="21"/>
                <w:szCs w:val="21"/>
              </w:rPr>
              <w:t>6</w:t>
            </w:r>
            <w:r>
              <w:rPr>
                <w:rFonts w:ascii="Times New Roman" w:cs="Times New Roman" w:hint="eastAsia"/>
                <w:sz w:val="21"/>
                <w:szCs w:val="21"/>
              </w:rPr>
              <w:t>%</w:t>
            </w:r>
          </w:p>
        </w:tc>
        <w:tc>
          <w:tcPr>
            <w:tcW w:w="1447" w:type="dxa"/>
            <w:vAlign w:val="center"/>
          </w:tcPr>
          <w:p w:rsidR="008C0255" w:rsidRDefault="008C0255" w:rsidP="00C5206A">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平时作业</w:t>
            </w:r>
          </w:p>
          <w:p w:rsidR="008C0255" w:rsidRPr="002806AA" w:rsidRDefault="008C0255" w:rsidP="00C5206A">
            <w:pPr>
              <w:pStyle w:val="TableParagraph"/>
              <w:kinsoku w:val="0"/>
              <w:overflowPunct w:val="0"/>
              <w:spacing w:before="15"/>
              <w:jc w:val="center"/>
              <w:rPr>
                <w:rFonts w:ascii="Times New Roman" w:cs="Times New Roman"/>
                <w:sz w:val="21"/>
                <w:szCs w:val="21"/>
              </w:rPr>
            </w:pPr>
            <w:r>
              <w:rPr>
                <w:rFonts w:ascii="Times New Roman" w:cs="Times New Roman"/>
                <w:sz w:val="21"/>
                <w:szCs w:val="21"/>
              </w:rPr>
              <w:t>24</w:t>
            </w:r>
            <w:r>
              <w:rPr>
                <w:rFonts w:ascii="Times New Roman" w:cs="Times New Roman" w:hint="eastAsia"/>
                <w:sz w:val="21"/>
                <w:szCs w:val="21"/>
              </w:rPr>
              <w:t>%</w:t>
            </w:r>
          </w:p>
        </w:tc>
        <w:tc>
          <w:tcPr>
            <w:tcW w:w="1452" w:type="dxa"/>
            <w:vAlign w:val="center"/>
          </w:tcPr>
          <w:p w:rsidR="008C0255" w:rsidRDefault="008C0255" w:rsidP="00C5206A">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课程论文</w:t>
            </w:r>
          </w:p>
          <w:p w:rsidR="008C0255" w:rsidRPr="002806AA" w:rsidRDefault="008C0255" w:rsidP="00C5206A">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6</w:t>
            </w:r>
            <w:r>
              <w:rPr>
                <w:rFonts w:ascii="Times New Roman" w:cs="Times New Roman"/>
                <w:sz w:val="21"/>
                <w:szCs w:val="21"/>
              </w:rPr>
              <w:t>0</w:t>
            </w:r>
            <w:r>
              <w:rPr>
                <w:rFonts w:ascii="Times New Roman" w:cs="Times New Roman" w:hint="eastAsia"/>
                <w:sz w:val="21"/>
                <w:szCs w:val="21"/>
              </w:rPr>
              <w:t>%</w:t>
            </w:r>
          </w:p>
        </w:tc>
        <w:tc>
          <w:tcPr>
            <w:tcW w:w="1583" w:type="dxa"/>
            <w:vMerge/>
            <w:vAlign w:val="center"/>
          </w:tcPr>
          <w:p w:rsidR="008C0255" w:rsidRPr="002806AA" w:rsidRDefault="008C0255" w:rsidP="00C5206A">
            <w:pPr>
              <w:pStyle w:val="TableParagraph"/>
              <w:kinsoku w:val="0"/>
              <w:overflowPunct w:val="0"/>
              <w:spacing w:before="15"/>
              <w:jc w:val="center"/>
              <w:rPr>
                <w:rFonts w:ascii="Times New Roman" w:cs="Times New Roman"/>
                <w:sz w:val="21"/>
                <w:szCs w:val="21"/>
              </w:rPr>
            </w:pPr>
          </w:p>
        </w:tc>
      </w:tr>
      <w:tr w:rsidR="00841DD4" w:rsidTr="008C0255">
        <w:trPr>
          <w:trHeight w:val="545"/>
          <w:jc w:val="center"/>
        </w:trPr>
        <w:tc>
          <w:tcPr>
            <w:tcW w:w="750" w:type="dxa"/>
            <w:vAlign w:val="center"/>
          </w:tcPr>
          <w:p w:rsidR="00841DD4" w:rsidRDefault="00841DD4" w:rsidP="00841DD4">
            <w:pPr>
              <w:pStyle w:val="TableParagraph"/>
              <w:kinsoku w:val="0"/>
              <w:overflowPunct w:val="0"/>
              <w:spacing w:before="15"/>
              <w:jc w:val="center"/>
              <w:rPr>
                <w:rFonts w:ascii="Times New Roman" w:cs="Times New Roman"/>
                <w:sz w:val="21"/>
                <w:szCs w:val="21"/>
              </w:rPr>
            </w:pPr>
            <w:r>
              <w:rPr>
                <w:rFonts w:ascii="Times New Roman" w:cs="Times New Roman"/>
                <w:sz w:val="21"/>
                <w:szCs w:val="21"/>
              </w:rPr>
              <w:t>课程目标</w:t>
            </w:r>
            <w:r>
              <w:rPr>
                <w:rFonts w:ascii="Times New Roman" w:cs="Times New Roman"/>
                <w:sz w:val="21"/>
                <w:szCs w:val="21"/>
              </w:rPr>
              <w:t>1</w:t>
            </w:r>
          </w:p>
        </w:tc>
        <w:tc>
          <w:tcPr>
            <w:tcW w:w="1451" w:type="dxa"/>
            <w:vAlign w:val="center"/>
          </w:tcPr>
          <w:p w:rsidR="00841DD4" w:rsidRPr="002806AA" w:rsidRDefault="00841DD4" w:rsidP="00841DD4">
            <w:pPr>
              <w:pStyle w:val="TableParagraph"/>
              <w:kinsoku w:val="0"/>
              <w:overflowPunct w:val="0"/>
              <w:spacing w:before="15"/>
              <w:jc w:val="center"/>
              <w:rPr>
                <w:rFonts w:ascii="Times New Roman" w:cs="Times New Roman"/>
                <w:sz w:val="21"/>
                <w:szCs w:val="21"/>
              </w:rPr>
            </w:pPr>
            <w:r>
              <w:rPr>
                <w:rFonts w:ascii="Times New Roman" w:cs="Times New Roman"/>
                <w:sz w:val="21"/>
                <w:szCs w:val="21"/>
              </w:rPr>
              <w:t>50</w:t>
            </w:r>
            <w:r w:rsidRPr="002806AA">
              <w:rPr>
                <w:rFonts w:ascii="Times New Roman" w:cs="Times New Roman"/>
                <w:sz w:val="21"/>
                <w:szCs w:val="21"/>
              </w:rPr>
              <w:t>%</w:t>
            </w:r>
          </w:p>
        </w:tc>
        <w:tc>
          <w:tcPr>
            <w:tcW w:w="1447" w:type="dxa"/>
            <w:vAlign w:val="center"/>
          </w:tcPr>
          <w:p w:rsidR="00841DD4" w:rsidRPr="002806AA" w:rsidRDefault="00841DD4" w:rsidP="00841DD4">
            <w:pPr>
              <w:pStyle w:val="TableParagraph"/>
              <w:kinsoku w:val="0"/>
              <w:overflowPunct w:val="0"/>
              <w:spacing w:before="15"/>
              <w:jc w:val="center"/>
              <w:rPr>
                <w:rFonts w:ascii="Times New Roman" w:cs="Times New Roman"/>
                <w:sz w:val="21"/>
                <w:szCs w:val="21"/>
              </w:rPr>
            </w:pPr>
            <w:r>
              <w:rPr>
                <w:rFonts w:ascii="Times New Roman" w:cs="Times New Roman"/>
                <w:sz w:val="21"/>
                <w:szCs w:val="21"/>
              </w:rPr>
              <w:t>50</w:t>
            </w:r>
            <w:r w:rsidRPr="002806AA">
              <w:rPr>
                <w:rFonts w:ascii="Times New Roman" w:cs="Times New Roman"/>
                <w:sz w:val="21"/>
                <w:szCs w:val="21"/>
              </w:rPr>
              <w:t>%</w:t>
            </w:r>
          </w:p>
        </w:tc>
        <w:tc>
          <w:tcPr>
            <w:tcW w:w="1452" w:type="dxa"/>
            <w:vAlign w:val="center"/>
          </w:tcPr>
          <w:p w:rsidR="00841DD4" w:rsidRPr="002806AA" w:rsidRDefault="00841DD4" w:rsidP="00841DD4">
            <w:pPr>
              <w:pStyle w:val="TableParagraph"/>
              <w:kinsoku w:val="0"/>
              <w:overflowPunct w:val="0"/>
              <w:spacing w:before="15"/>
              <w:jc w:val="center"/>
              <w:rPr>
                <w:rFonts w:ascii="Times New Roman" w:cs="Times New Roman"/>
                <w:sz w:val="21"/>
                <w:szCs w:val="21"/>
              </w:rPr>
            </w:pPr>
            <w:r>
              <w:rPr>
                <w:rFonts w:ascii="Times New Roman" w:cs="Times New Roman"/>
                <w:sz w:val="21"/>
                <w:szCs w:val="21"/>
              </w:rPr>
              <w:t>50</w:t>
            </w:r>
            <w:r w:rsidRPr="002806AA">
              <w:rPr>
                <w:rFonts w:ascii="Times New Roman" w:cs="Times New Roman"/>
                <w:sz w:val="21"/>
                <w:szCs w:val="21"/>
              </w:rPr>
              <w:t>%</w:t>
            </w:r>
          </w:p>
        </w:tc>
        <w:tc>
          <w:tcPr>
            <w:tcW w:w="1583" w:type="dxa"/>
            <w:vAlign w:val="center"/>
          </w:tcPr>
          <w:p w:rsidR="00841DD4" w:rsidRPr="002806AA" w:rsidRDefault="00841DD4" w:rsidP="00841DD4">
            <w:pPr>
              <w:pStyle w:val="TableParagraph"/>
              <w:kinsoku w:val="0"/>
              <w:overflowPunct w:val="0"/>
              <w:spacing w:before="15"/>
              <w:jc w:val="center"/>
              <w:rPr>
                <w:rFonts w:ascii="Times New Roman" w:cs="Times New Roman"/>
                <w:sz w:val="21"/>
                <w:szCs w:val="21"/>
              </w:rPr>
            </w:pPr>
            <w:r>
              <w:rPr>
                <w:rFonts w:ascii="Times New Roman" w:cs="Times New Roman"/>
                <w:sz w:val="21"/>
                <w:szCs w:val="21"/>
              </w:rPr>
              <w:t>50</w:t>
            </w:r>
            <w:r w:rsidRPr="002806AA">
              <w:rPr>
                <w:rFonts w:ascii="Times New Roman" w:cs="Times New Roman"/>
                <w:sz w:val="21"/>
                <w:szCs w:val="21"/>
              </w:rPr>
              <w:t>%</w:t>
            </w:r>
          </w:p>
        </w:tc>
      </w:tr>
      <w:tr w:rsidR="00841DD4" w:rsidTr="008C0255">
        <w:trPr>
          <w:trHeight w:val="613"/>
          <w:jc w:val="center"/>
        </w:trPr>
        <w:tc>
          <w:tcPr>
            <w:tcW w:w="750" w:type="dxa"/>
            <w:vAlign w:val="center"/>
          </w:tcPr>
          <w:p w:rsidR="00841DD4" w:rsidRDefault="00841DD4" w:rsidP="00841DD4">
            <w:pPr>
              <w:pStyle w:val="TableParagraph"/>
              <w:kinsoku w:val="0"/>
              <w:overflowPunct w:val="0"/>
              <w:spacing w:before="15"/>
              <w:jc w:val="center"/>
              <w:rPr>
                <w:rFonts w:ascii="Times New Roman" w:cs="Times New Roman"/>
                <w:sz w:val="21"/>
                <w:szCs w:val="21"/>
              </w:rPr>
            </w:pPr>
            <w:r>
              <w:rPr>
                <w:rFonts w:ascii="Times New Roman" w:cs="Times New Roman"/>
                <w:sz w:val="21"/>
                <w:szCs w:val="21"/>
              </w:rPr>
              <w:t>课程目标</w:t>
            </w:r>
            <w:r>
              <w:rPr>
                <w:rFonts w:ascii="Times New Roman" w:cs="Times New Roman"/>
                <w:sz w:val="21"/>
                <w:szCs w:val="21"/>
              </w:rPr>
              <w:t>2</w:t>
            </w:r>
          </w:p>
        </w:tc>
        <w:tc>
          <w:tcPr>
            <w:tcW w:w="1451" w:type="dxa"/>
            <w:vAlign w:val="center"/>
          </w:tcPr>
          <w:p w:rsidR="00841DD4" w:rsidRPr="002806AA" w:rsidRDefault="00841DD4" w:rsidP="00841DD4">
            <w:pPr>
              <w:pStyle w:val="TableParagraph"/>
              <w:kinsoku w:val="0"/>
              <w:overflowPunct w:val="0"/>
              <w:spacing w:before="15"/>
              <w:jc w:val="center"/>
              <w:rPr>
                <w:rFonts w:ascii="Times New Roman" w:cs="Times New Roman"/>
                <w:sz w:val="21"/>
                <w:szCs w:val="21"/>
              </w:rPr>
            </w:pPr>
            <w:r>
              <w:rPr>
                <w:rFonts w:ascii="Times New Roman" w:cs="Times New Roman"/>
                <w:sz w:val="21"/>
                <w:szCs w:val="21"/>
              </w:rPr>
              <w:t>40</w:t>
            </w:r>
            <w:r w:rsidRPr="002806AA">
              <w:rPr>
                <w:rFonts w:ascii="Times New Roman" w:cs="Times New Roman"/>
                <w:sz w:val="21"/>
                <w:szCs w:val="21"/>
              </w:rPr>
              <w:t>%</w:t>
            </w:r>
          </w:p>
        </w:tc>
        <w:tc>
          <w:tcPr>
            <w:tcW w:w="1447" w:type="dxa"/>
            <w:vAlign w:val="center"/>
          </w:tcPr>
          <w:p w:rsidR="00841DD4" w:rsidRPr="002806AA" w:rsidRDefault="00841DD4" w:rsidP="00841DD4">
            <w:pPr>
              <w:pStyle w:val="TableParagraph"/>
              <w:kinsoku w:val="0"/>
              <w:overflowPunct w:val="0"/>
              <w:spacing w:before="15"/>
              <w:jc w:val="center"/>
              <w:rPr>
                <w:rFonts w:ascii="Times New Roman" w:cs="Times New Roman"/>
                <w:sz w:val="21"/>
                <w:szCs w:val="21"/>
              </w:rPr>
            </w:pPr>
            <w:r>
              <w:rPr>
                <w:rFonts w:ascii="Times New Roman" w:cs="Times New Roman"/>
                <w:sz w:val="21"/>
                <w:szCs w:val="21"/>
              </w:rPr>
              <w:t>40</w:t>
            </w:r>
            <w:r w:rsidRPr="002806AA">
              <w:rPr>
                <w:rFonts w:ascii="Times New Roman" w:cs="Times New Roman"/>
                <w:sz w:val="21"/>
                <w:szCs w:val="21"/>
              </w:rPr>
              <w:t>%</w:t>
            </w:r>
          </w:p>
        </w:tc>
        <w:tc>
          <w:tcPr>
            <w:tcW w:w="1452" w:type="dxa"/>
            <w:vAlign w:val="center"/>
          </w:tcPr>
          <w:p w:rsidR="00841DD4" w:rsidRPr="002806AA" w:rsidRDefault="00841DD4" w:rsidP="00841DD4">
            <w:pPr>
              <w:pStyle w:val="TableParagraph"/>
              <w:kinsoku w:val="0"/>
              <w:overflowPunct w:val="0"/>
              <w:spacing w:before="15"/>
              <w:jc w:val="center"/>
              <w:rPr>
                <w:rFonts w:ascii="Times New Roman" w:cs="Times New Roman"/>
                <w:sz w:val="21"/>
                <w:szCs w:val="21"/>
              </w:rPr>
            </w:pPr>
            <w:r>
              <w:rPr>
                <w:rFonts w:ascii="Times New Roman" w:cs="Times New Roman"/>
                <w:sz w:val="21"/>
                <w:szCs w:val="21"/>
              </w:rPr>
              <w:t>40</w:t>
            </w:r>
            <w:r w:rsidRPr="002806AA">
              <w:rPr>
                <w:rFonts w:ascii="Times New Roman" w:cs="Times New Roman"/>
                <w:sz w:val="21"/>
                <w:szCs w:val="21"/>
              </w:rPr>
              <w:t>%</w:t>
            </w:r>
          </w:p>
        </w:tc>
        <w:tc>
          <w:tcPr>
            <w:tcW w:w="1583" w:type="dxa"/>
            <w:vAlign w:val="center"/>
          </w:tcPr>
          <w:p w:rsidR="00841DD4" w:rsidRPr="002806AA" w:rsidRDefault="00841DD4" w:rsidP="00841DD4">
            <w:pPr>
              <w:pStyle w:val="TableParagraph"/>
              <w:kinsoku w:val="0"/>
              <w:overflowPunct w:val="0"/>
              <w:spacing w:before="15"/>
              <w:jc w:val="center"/>
              <w:rPr>
                <w:rFonts w:ascii="Times New Roman" w:cs="Times New Roman"/>
                <w:sz w:val="21"/>
                <w:szCs w:val="21"/>
              </w:rPr>
            </w:pPr>
            <w:r>
              <w:rPr>
                <w:rFonts w:ascii="Times New Roman" w:cs="Times New Roman"/>
                <w:sz w:val="21"/>
                <w:szCs w:val="21"/>
              </w:rPr>
              <w:t>40</w:t>
            </w:r>
            <w:r w:rsidRPr="002806AA">
              <w:rPr>
                <w:rFonts w:ascii="Times New Roman" w:cs="Times New Roman"/>
                <w:sz w:val="21"/>
                <w:szCs w:val="21"/>
              </w:rPr>
              <w:t>%</w:t>
            </w:r>
          </w:p>
        </w:tc>
      </w:tr>
      <w:tr w:rsidR="00841DD4" w:rsidTr="008C0255">
        <w:trPr>
          <w:trHeight w:val="620"/>
          <w:jc w:val="center"/>
        </w:trPr>
        <w:tc>
          <w:tcPr>
            <w:tcW w:w="750" w:type="dxa"/>
            <w:vAlign w:val="center"/>
          </w:tcPr>
          <w:p w:rsidR="00841DD4" w:rsidRDefault="00841DD4" w:rsidP="00841DD4">
            <w:pPr>
              <w:pStyle w:val="TableParagraph"/>
              <w:kinsoku w:val="0"/>
              <w:overflowPunct w:val="0"/>
              <w:spacing w:before="15"/>
              <w:jc w:val="center"/>
              <w:rPr>
                <w:rFonts w:ascii="Times New Roman" w:cs="Times New Roman"/>
                <w:sz w:val="21"/>
                <w:szCs w:val="21"/>
              </w:rPr>
            </w:pPr>
            <w:r>
              <w:rPr>
                <w:rFonts w:ascii="Times New Roman" w:cs="Times New Roman"/>
                <w:sz w:val="21"/>
                <w:szCs w:val="21"/>
              </w:rPr>
              <w:t>课程目标</w:t>
            </w:r>
            <w:r>
              <w:rPr>
                <w:rFonts w:ascii="Times New Roman" w:cs="Times New Roman"/>
                <w:sz w:val="21"/>
                <w:szCs w:val="21"/>
              </w:rPr>
              <w:t>3</w:t>
            </w:r>
          </w:p>
        </w:tc>
        <w:tc>
          <w:tcPr>
            <w:tcW w:w="1451" w:type="dxa"/>
            <w:vAlign w:val="center"/>
          </w:tcPr>
          <w:p w:rsidR="00841DD4" w:rsidRPr="002806AA" w:rsidRDefault="00841DD4" w:rsidP="00841DD4">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10</w:t>
            </w:r>
            <w:r w:rsidRPr="002806AA">
              <w:rPr>
                <w:rFonts w:ascii="Times New Roman" w:cs="Times New Roman"/>
                <w:sz w:val="21"/>
                <w:szCs w:val="21"/>
              </w:rPr>
              <w:t>%</w:t>
            </w:r>
          </w:p>
        </w:tc>
        <w:tc>
          <w:tcPr>
            <w:tcW w:w="1447" w:type="dxa"/>
            <w:vAlign w:val="center"/>
          </w:tcPr>
          <w:p w:rsidR="00841DD4" w:rsidRPr="002806AA" w:rsidRDefault="00841DD4" w:rsidP="00841DD4">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10</w:t>
            </w:r>
            <w:r w:rsidRPr="002806AA">
              <w:rPr>
                <w:rFonts w:ascii="Times New Roman" w:cs="Times New Roman"/>
                <w:sz w:val="21"/>
                <w:szCs w:val="21"/>
              </w:rPr>
              <w:t>%</w:t>
            </w:r>
          </w:p>
        </w:tc>
        <w:tc>
          <w:tcPr>
            <w:tcW w:w="1452" w:type="dxa"/>
            <w:vAlign w:val="center"/>
          </w:tcPr>
          <w:p w:rsidR="00841DD4" w:rsidRPr="002806AA" w:rsidRDefault="00841DD4" w:rsidP="00841DD4">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10</w:t>
            </w:r>
            <w:r w:rsidRPr="002806AA">
              <w:rPr>
                <w:rFonts w:ascii="Times New Roman" w:cs="Times New Roman"/>
                <w:sz w:val="21"/>
                <w:szCs w:val="21"/>
              </w:rPr>
              <w:t>%</w:t>
            </w:r>
          </w:p>
        </w:tc>
        <w:tc>
          <w:tcPr>
            <w:tcW w:w="1583" w:type="dxa"/>
            <w:vAlign w:val="center"/>
          </w:tcPr>
          <w:p w:rsidR="00841DD4" w:rsidRPr="002806AA" w:rsidRDefault="00841DD4" w:rsidP="00841DD4">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10</w:t>
            </w:r>
            <w:r w:rsidRPr="002806AA">
              <w:rPr>
                <w:rFonts w:ascii="Times New Roman" w:cs="Times New Roman"/>
                <w:sz w:val="21"/>
                <w:szCs w:val="21"/>
              </w:rPr>
              <w:t>%</w:t>
            </w:r>
          </w:p>
        </w:tc>
      </w:tr>
    </w:tbl>
    <w:p w:rsidR="008C0255" w:rsidRDefault="008C0255" w:rsidP="002026E2">
      <w:pPr>
        <w:pStyle w:val="2"/>
        <w:kinsoku w:val="0"/>
        <w:overflowPunct w:val="0"/>
        <w:ind w:left="0"/>
        <w:rPr>
          <w:rFonts w:ascii="Times New Roman" w:eastAsia="黑体" w:cs="Times New Roman"/>
          <w:sz w:val="24"/>
          <w:szCs w:val="24"/>
        </w:rPr>
      </w:pPr>
    </w:p>
    <w:p w:rsidR="00E13D13" w:rsidRDefault="00E13D13" w:rsidP="002026E2">
      <w:pPr>
        <w:pStyle w:val="2"/>
        <w:kinsoku w:val="0"/>
        <w:overflowPunct w:val="0"/>
        <w:ind w:left="0"/>
        <w:rPr>
          <w:rFonts w:ascii="Times New Roman" w:eastAsia="黑体" w:cs="Times New Roman"/>
          <w:sz w:val="24"/>
          <w:szCs w:val="24"/>
        </w:rPr>
      </w:pPr>
      <w:r>
        <w:rPr>
          <w:rFonts w:ascii="Times New Roman" w:eastAsia="黑体" w:cs="Times New Roman" w:hint="eastAsia"/>
          <w:sz w:val="24"/>
          <w:szCs w:val="24"/>
        </w:rPr>
        <w:t>（二）成绩评定</w:t>
      </w:r>
    </w:p>
    <w:p w:rsidR="00E13D13" w:rsidRDefault="00E13D13" w:rsidP="00B2302A">
      <w:pPr>
        <w:snapToGrid w:val="0"/>
        <w:spacing w:line="400" w:lineRule="exact"/>
        <w:ind w:firstLineChars="58" w:firstLine="140"/>
        <w:rPr>
          <w:rFonts w:ascii="Times New Roman" w:cs="Times New Roman"/>
          <w:color w:val="FF0000"/>
          <w:sz w:val="24"/>
          <w:szCs w:val="24"/>
        </w:rPr>
      </w:pPr>
      <w:r>
        <w:rPr>
          <w:rFonts w:ascii="Times New Roman" w:cs="Times New Roman"/>
          <w:b/>
          <w:sz w:val="24"/>
          <w:szCs w:val="24"/>
        </w:rPr>
        <w:t>1.</w:t>
      </w:r>
      <w:r>
        <w:rPr>
          <w:rFonts w:ascii="Times New Roman" w:cs="Times New Roman" w:hint="eastAsia"/>
          <w:b/>
          <w:sz w:val="24"/>
          <w:szCs w:val="24"/>
        </w:rPr>
        <w:t>平时成绩评定</w:t>
      </w:r>
    </w:p>
    <w:p w:rsidR="00E13D13" w:rsidRPr="002026E2" w:rsidRDefault="00E13D13" w:rsidP="00B2302A">
      <w:pPr>
        <w:snapToGrid w:val="0"/>
        <w:spacing w:line="400" w:lineRule="exact"/>
        <w:ind w:firstLineChars="117" w:firstLine="282"/>
        <w:rPr>
          <w:rFonts w:ascii="Times New Roman" w:cs="Times New Roman"/>
          <w:sz w:val="24"/>
          <w:szCs w:val="24"/>
        </w:rPr>
      </w:pPr>
      <w:r>
        <w:rPr>
          <w:rFonts w:ascii="Times New Roman" w:cs="Times New Roman" w:hint="eastAsia"/>
          <w:b/>
          <w:sz w:val="24"/>
          <w:szCs w:val="24"/>
        </w:rPr>
        <w:t>（</w:t>
      </w:r>
      <w:r>
        <w:rPr>
          <w:rFonts w:ascii="Times New Roman" w:cs="Times New Roman"/>
          <w:b/>
          <w:sz w:val="24"/>
          <w:szCs w:val="24"/>
        </w:rPr>
        <w:t>1</w:t>
      </w:r>
      <w:r>
        <w:rPr>
          <w:rFonts w:ascii="Times New Roman" w:cs="Times New Roman" w:hint="eastAsia"/>
          <w:b/>
          <w:sz w:val="24"/>
          <w:szCs w:val="24"/>
        </w:rPr>
        <w:t>）课堂表现（</w:t>
      </w:r>
      <w:r w:rsidR="00AB00E9">
        <w:rPr>
          <w:rFonts w:ascii="Times New Roman" w:cs="Times New Roman"/>
          <w:b/>
          <w:sz w:val="24"/>
          <w:szCs w:val="24"/>
        </w:rPr>
        <w:t>40</w:t>
      </w:r>
      <w:r>
        <w:rPr>
          <w:rFonts w:ascii="Times New Roman" w:cs="Times New Roman"/>
          <w:b/>
          <w:sz w:val="24"/>
          <w:szCs w:val="24"/>
        </w:rPr>
        <w:t>%</w:t>
      </w:r>
      <w:r>
        <w:rPr>
          <w:rFonts w:ascii="Times New Roman" w:cs="Times New Roman" w:hint="eastAsia"/>
          <w:b/>
          <w:sz w:val="24"/>
          <w:szCs w:val="24"/>
        </w:rPr>
        <w:t>）</w:t>
      </w:r>
      <w:r w:rsidRPr="002026E2">
        <w:rPr>
          <w:rFonts w:ascii="Times New Roman" w:cs="Times New Roman" w:hint="eastAsia"/>
          <w:sz w:val="24"/>
          <w:szCs w:val="24"/>
        </w:rPr>
        <w:t>：通过学生在课堂上的表现情况、发言与提问情况，来评价学生相关的能力。</w:t>
      </w:r>
    </w:p>
    <w:p w:rsidR="00E13D13" w:rsidRPr="002026E2" w:rsidRDefault="00E13D13" w:rsidP="00B2302A">
      <w:pPr>
        <w:snapToGrid w:val="0"/>
        <w:spacing w:line="400" w:lineRule="exact"/>
        <w:ind w:firstLineChars="117" w:firstLine="282"/>
        <w:rPr>
          <w:rFonts w:ascii="Times New Roman" w:cs="Times New Roman"/>
          <w:sz w:val="24"/>
          <w:szCs w:val="24"/>
        </w:rPr>
      </w:pPr>
      <w:r>
        <w:rPr>
          <w:rFonts w:ascii="Times New Roman" w:cs="Times New Roman" w:hint="eastAsia"/>
          <w:b/>
          <w:sz w:val="24"/>
          <w:szCs w:val="24"/>
        </w:rPr>
        <w:t>（</w:t>
      </w:r>
      <w:r>
        <w:rPr>
          <w:rFonts w:ascii="Times New Roman" w:cs="Times New Roman"/>
          <w:b/>
          <w:sz w:val="24"/>
          <w:szCs w:val="24"/>
        </w:rPr>
        <w:t>2</w:t>
      </w:r>
      <w:r>
        <w:rPr>
          <w:rFonts w:ascii="Times New Roman" w:cs="Times New Roman" w:hint="eastAsia"/>
          <w:b/>
          <w:sz w:val="24"/>
          <w:szCs w:val="24"/>
        </w:rPr>
        <w:t>）</w:t>
      </w:r>
      <w:r w:rsidR="00AB00E9">
        <w:rPr>
          <w:rFonts w:ascii="Times New Roman" w:cs="Times New Roman" w:hint="eastAsia"/>
          <w:b/>
          <w:sz w:val="24"/>
          <w:szCs w:val="24"/>
        </w:rPr>
        <w:t>平时</w:t>
      </w:r>
      <w:r>
        <w:rPr>
          <w:rFonts w:ascii="Times New Roman" w:cs="Times New Roman" w:hint="eastAsia"/>
          <w:b/>
          <w:sz w:val="24"/>
          <w:szCs w:val="24"/>
        </w:rPr>
        <w:t>作业（</w:t>
      </w:r>
      <w:r w:rsidR="00AB00E9">
        <w:rPr>
          <w:rFonts w:ascii="Times New Roman" w:cs="Times New Roman"/>
          <w:b/>
          <w:sz w:val="24"/>
          <w:szCs w:val="24"/>
        </w:rPr>
        <w:t>60</w:t>
      </w:r>
      <w:r>
        <w:rPr>
          <w:rFonts w:ascii="Times New Roman" w:cs="Times New Roman"/>
          <w:b/>
          <w:sz w:val="24"/>
          <w:szCs w:val="24"/>
        </w:rPr>
        <w:t>%</w:t>
      </w:r>
      <w:r>
        <w:rPr>
          <w:rFonts w:ascii="Times New Roman" w:cs="Times New Roman" w:hint="eastAsia"/>
          <w:b/>
          <w:sz w:val="24"/>
          <w:szCs w:val="24"/>
        </w:rPr>
        <w:t>）</w:t>
      </w:r>
      <w:r w:rsidRPr="002026E2">
        <w:rPr>
          <w:rFonts w:ascii="Times New Roman" w:cs="Times New Roman" w:hint="eastAsia"/>
          <w:sz w:val="24"/>
          <w:szCs w:val="24"/>
        </w:rPr>
        <w:t>：围绕课程的学习目标进行作业的设计。如让学生简述对知识的认识，考核学生对于概念的理解情况，帮助学生将定义转化为自己的理解。</w:t>
      </w:r>
    </w:p>
    <w:p w:rsidR="00E13D13" w:rsidRDefault="00E13D13" w:rsidP="00B2302A">
      <w:pPr>
        <w:snapToGrid w:val="0"/>
        <w:spacing w:line="400" w:lineRule="exact"/>
        <w:ind w:firstLineChars="58" w:firstLine="140"/>
        <w:rPr>
          <w:rFonts w:ascii="Times New Roman" w:cs="Times New Roman"/>
          <w:b/>
          <w:sz w:val="24"/>
          <w:szCs w:val="24"/>
        </w:rPr>
      </w:pPr>
      <w:r>
        <w:rPr>
          <w:rFonts w:ascii="Times New Roman" w:cs="Times New Roman"/>
          <w:b/>
          <w:sz w:val="24"/>
          <w:szCs w:val="24"/>
        </w:rPr>
        <w:t>2.</w:t>
      </w:r>
      <w:r>
        <w:rPr>
          <w:rFonts w:ascii="Times New Roman" w:cs="Times New Roman" w:hint="eastAsia"/>
          <w:b/>
          <w:sz w:val="24"/>
          <w:szCs w:val="24"/>
        </w:rPr>
        <w:t>期末成绩评定</w:t>
      </w:r>
    </w:p>
    <w:p w:rsidR="00E13D13" w:rsidRPr="00B2302A" w:rsidRDefault="00B2302A" w:rsidP="00B2302A">
      <w:pPr>
        <w:snapToGrid w:val="0"/>
        <w:spacing w:line="400" w:lineRule="exact"/>
        <w:ind w:firstLineChars="117" w:firstLine="281"/>
        <w:rPr>
          <w:rFonts w:ascii="Times New Roman" w:cs="Times New Roman"/>
          <w:sz w:val="24"/>
          <w:szCs w:val="24"/>
        </w:rPr>
      </w:pPr>
      <w:r w:rsidRPr="00B2302A">
        <w:rPr>
          <w:rFonts w:ascii="Times New Roman" w:cs="Times New Roman" w:hint="eastAsia"/>
          <w:sz w:val="24"/>
          <w:szCs w:val="24"/>
        </w:rPr>
        <w:t>期末考核主要考察学生对</w:t>
      </w:r>
      <w:r w:rsidR="00AB00E9">
        <w:rPr>
          <w:rFonts w:ascii="Times New Roman" w:cs="Times New Roman" w:hint="eastAsia"/>
          <w:sz w:val="24"/>
          <w:szCs w:val="24"/>
        </w:rPr>
        <w:t>复杂流形数据挖掘</w:t>
      </w:r>
      <w:r w:rsidRPr="00B2302A">
        <w:rPr>
          <w:rFonts w:ascii="Times New Roman" w:cs="Times New Roman" w:hint="eastAsia"/>
          <w:sz w:val="24"/>
          <w:szCs w:val="24"/>
        </w:rPr>
        <w:t>常用算法的理解和应用。方式为</w:t>
      </w:r>
      <w:r w:rsidR="00AB00E9">
        <w:rPr>
          <w:rFonts w:ascii="Times New Roman" w:cs="Times New Roman" w:hint="eastAsia"/>
          <w:sz w:val="24"/>
          <w:szCs w:val="24"/>
        </w:rPr>
        <w:t>课程论文</w:t>
      </w:r>
      <w:r w:rsidRPr="00B2302A">
        <w:rPr>
          <w:rFonts w:ascii="Times New Roman" w:cs="Times New Roman" w:hint="eastAsia"/>
          <w:sz w:val="24"/>
          <w:szCs w:val="24"/>
        </w:rPr>
        <w:t>。</w:t>
      </w:r>
    </w:p>
    <w:p w:rsidR="00E13D13" w:rsidRDefault="00E13D13" w:rsidP="00B2302A">
      <w:pPr>
        <w:snapToGrid w:val="0"/>
        <w:spacing w:line="400" w:lineRule="exact"/>
        <w:ind w:firstLineChars="58" w:firstLine="140"/>
        <w:rPr>
          <w:rFonts w:ascii="Times New Roman" w:cs="Times New Roman"/>
          <w:b/>
          <w:sz w:val="24"/>
          <w:szCs w:val="24"/>
        </w:rPr>
      </w:pPr>
      <w:r>
        <w:rPr>
          <w:rFonts w:ascii="Times New Roman" w:cs="Times New Roman"/>
          <w:b/>
          <w:sz w:val="24"/>
          <w:szCs w:val="24"/>
        </w:rPr>
        <w:t>3.</w:t>
      </w:r>
      <w:r>
        <w:rPr>
          <w:rFonts w:ascii="Times New Roman" w:cs="Times New Roman" w:hint="eastAsia"/>
          <w:b/>
          <w:sz w:val="24"/>
          <w:szCs w:val="24"/>
        </w:rPr>
        <w:t>总成绩评定</w:t>
      </w:r>
    </w:p>
    <w:p w:rsidR="00B2302A" w:rsidRPr="00B2302A" w:rsidRDefault="00E13D13">
      <w:pPr>
        <w:snapToGrid w:val="0"/>
        <w:spacing w:line="400" w:lineRule="exact"/>
        <w:ind w:firstLineChars="200" w:firstLine="480"/>
        <w:rPr>
          <w:rFonts w:ascii="Times New Roman" w:cs="Times New Roman"/>
          <w:sz w:val="24"/>
          <w:szCs w:val="24"/>
        </w:rPr>
      </w:pPr>
      <w:r w:rsidRPr="00B2302A">
        <w:rPr>
          <w:rFonts w:ascii="Times New Roman" w:cs="Times New Roman" w:hint="eastAsia"/>
          <w:sz w:val="24"/>
          <w:szCs w:val="24"/>
        </w:rPr>
        <w:t>总成绩应由平时考核成绩和期末考核成绩构成：</w:t>
      </w:r>
    </w:p>
    <w:p w:rsidR="00E13D13" w:rsidRDefault="00E13D13">
      <w:pPr>
        <w:snapToGrid w:val="0"/>
        <w:spacing w:line="400" w:lineRule="exact"/>
        <w:ind w:firstLineChars="200" w:firstLine="480"/>
        <w:rPr>
          <w:rFonts w:ascii="Times New Roman" w:cs="Times New Roman"/>
          <w:sz w:val="24"/>
          <w:szCs w:val="24"/>
        </w:rPr>
      </w:pPr>
      <w:r w:rsidRPr="00B2302A">
        <w:rPr>
          <w:rFonts w:ascii="Times New Roman" w:cs="Times New Roman" w:hint="eastAsia"/>
          <w:sz w:val="24"/>
          <w:szCs w:val="24"/>
        </w:rPr>
        <w:lastRenderedPageBreak/>
        <w:t>总成绩（</w:t>
      </w:r>
      <w:r w:rsidRPr="00B2302A">
        <w:rPr>
          <w:rFonts w:ascii="Times New Roman" w:cs="Times New Roman"/>
          <w:sz w:val="24"/>
          <w:szCs w:val="24"/>
        </w:rPr>
        <w:t>100%</w:t>
      </w:r>
      <w:r w:rsidRPr="00B2302A">
        <w:rPr>
          <w:rFonts w:ascii="Times New Roman" w:cs="Times New Roman" w:hint="eastAsia"/>
          <w:sz w:val="24"/>
          <w:szCs w:val="24"/>
        </w:rPr>
        <w:t>）</w:t>
      </w:r>
      <w:r w:rsidRPr="00B2302A">
        <w:rPr>
          <w:rFonts w:ascii="Times New Roman" w:cs="Times New Roman"/>
          <w:sz w:val="24"/>
          <w:szCs w:val="24"/>
        </w:rPr>
        <w:t>=</w:t>
      </w:r>
      <w:r w:rsidRPr="00B2302A">
        <w:rPr>
          <w:rFonts w:ascii="Times New Roman" w:cs="Times New Roman" w:hint="eastAsia"/>
          <w:sz w:val="24"/>
          <w:szCs w:val="24"/>
        </w:rPr>
        <w:t>平时成绩（</w:t>
      </w:r>
      <w:r w:rsidR="00B2302A" w:rsidRPr="00B2302A">
        <w:rPr>
          <w:rFonts w:ascii="Times New Roman" w:cs="Times New Roman"/>
          <w:sz w:val="24"/>
          <w:szCs w:val="24"/>
        </w:rPr>
        <w:t>40</w:t>
      </w:r>
      <w:r w:rsidRPr="00B2302A">
        <w:rPr>
          <w:rFonts w:ascii="Times New Roman" w:cs="Times New Roman"/>
          <w:sz w:val="24"/>
          <w:szCs w:val="24"/>
        </w:rPr>
        <w:t>%</w:t>
      </w:r>
      <w:r w:rsidRPr="00B2302A">
        <w:rPr>
          <w:rFonts w:ascii="Times New Roman" w:cs="Times New Roman" w:hint="eastAsia"/>
          <w:sz w:val="24"/>
          <w:szCs w:val="24"/>
        </w:rPr>
        <w:t>）</w:t>
      </w:r>
      <w:r w:rsidRPr="00B2302A">
        <w:rPr>
          <w:rFonts w:ascii="Times New Roman" w:cs="Times New Roman"/>
          <w:sz w:val="24"/>
          <w:szCs w:val="24"/>
        </w:rPr>
        <w:t>+</w:t>
      </w:r>
      <w:r w:rsidR="00590C8A">
        <w:rPr>
          <w:rFonts w:ascii="Times New Roman" w:cs="Times New Roman" w:hint="eastAsia"/>
          <w:sz w:val="24"/>
          <w:szCs w:val="24"/>
        </w:rPr>
        <w:t>课程论文</w:t>
      </w:r>
      <w:bookmarkStart w:id="0" w:name="_GoBack"/>
      <w:bookmarkEnd w:id="0"/>
      <w:r w:rsidRPr="00B2302A">
        <w:rPr>
          <w:rFonts w:ascii="Times New Roman" w:cs="Times New Roman" w:hint="eastAsia"/>
          <w:sz w:val="24"/>
          <w:szCs w:val="24"/>
        </w:rPr>
        <w:t>（</w:t>
      </w:r>
      <w:r w:rsidR="00B2302A" w:rsidRPr="00B2302A">
        <w:rPr>
          <w:rFonts w:ascii="Times New Roman" w:cs="Times New Roman"/>
          <w:sz w:val="24"/>
          <w:szCs w:val="24"/>
        </w:rPr>
        <w:t>60</w:t>
      </w:r>
      <w:r w:rsidRPr="00B2302A">
        <w:rPr>
          <w:rFonts w:ascii="Times New Roman" w:cs="Times New Roman"/>
          <w:sz w:val="24"/>
          <w:szCs w:val="24"/>
        </w:rPr>
        <w:t>%</w:t>
      </w:r>
      <w:r w:rsidRPr="00B2302A">
        <w:rPr>
          <w:rFonts w:ascii="Times New Roman" w:cs="Times New Roman" w:hint="eastAsia"/>
          <w:sz w:val="24"/>
          <w:szCs w:val="24"/>
        </w:rPr>
        <w:t>）</w:t>
      </w:r>
    </w:p>
    <w:p w:rsidR="006C660B" w:rsidRPr="004749E4" w:rsidRDefault="006C660B" w:rsidP="006C660B">
      <w:pPr>
        <w:pStyle w:val="2"/>
        <w:kinsoku w:val="0"/>
        <w:overflowPunct w:val="0"/>
        <w:ind w:left="0" w:firstLineChars="200" w:firstLine="482"/>
        <w:rPr>
          <w:rFonts w:ascii="Times New Roman" w:eastAsia="黑体" w:cs="Times New Roman"/>
          <w:sz w:val="24"/>
          <w:szCs w:val="24"/>
        </w:rPr>
      </w:pPr>
      <w:r>
        <w:rPr>
          <w:rFonts w:ascii="Times New Roman" w:eastAsia="黑体" w:cs="Times New Roman"/>
          <w:sz w:val="24"/>
          <w:szCs w:val="24"/>
        </w:rPr>
        <w:t>（三）评分标准</w:t>
      </w:r>
    </w:p>
    <w:p w:rsidR="006C660B" w:rsidRDefault="006C660B" w:rsidP="006C660B">
      <w:pPr>
        <w:snapToGrid w:val="0"/>
        <w:spacing w:line="400" w:lineRule="exact"/>
        <w:ind w:firstLineChars="200" w:firstLine="442"/>
        <w:jc w:val="center"/>
        <w:rPr>
          <w:rFonts w:ascii="Times New Roman" w:cs="Times New Roman"/>
          <w:color w:val="FF0000"/>
          <w:szCs w:val="21"/>
        </w:rPr>
      </w:pPr>
      <w:r>
        <w:rPr>
          <w:rFonts w:ascii="Times New Roman" w:cs="Times New Roman" w:hint="eastAsia"/>
          <w:b/>
          <w:szCs w:val="21"/>
        </w:rPr>
        <w:t>表</w:t>
      </w:r>
      <w:r>
        <w:rPr>
          <w:rFonts w:ascii="Times New Roman" w:cs="Times New Roman"/>
          <w:b/>
          <w:szCs w:val="21"/>
        </w:rPr>
        <w:t xml:space="preserve">5 </w:t>
      </w:r>
      <w:r>
        <w:rPr>
          <w:rFonts w:ascii="Times New Roman" w:cs="Times New Roman" w:hint="eastAsia"/>
          <w:b/>
          <w:szCs w:val="21"/>
        </w:rPr>
        <w:t>评分标准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1606"/>
        <w:gridCol w:w="1606"/>
        <w:gridCol w:w="1606"/>
        <w:gridCol w:w="1606"/>
        <w:gridCol w:w="1575"/>
      </w:tblGrid>
      <w:tr w:rsidR="006C660B" w:rsidTr="00C5206A">
        <w:trPr>
          <w:trHeight w:val="20"/>
          <w:jc w:val="center"/>
        </w:trPr>
        <w:tc>
          <w:tcPr>
            <w:tcW w:w="587" w:type="pct"/>
            <w:vMerge w:val="restart"/>
            <w:vAlign w:val="center"/>
          </w:tcPr>
          <w:p w:rsidR="006C660B" w:rsidRDefault="006C660B" w:rsidP="00C5206A">
            <w:pPr>
              <w:snapToGrid w:val="0"/>
              <w:jc w:val="center"/>
              <w:rPr>
                <w:rFonts w:ascii="Times New Roman"/>
                <w:b/>
                <w:szCs w:val="21"/>
              </w:rPr>
            </w:pPr>
            <w:r>
              <w:rPr>
                <w:rFonts w:ascii="Times New Roman" w:hint="eastAsia"/>
                <w:b/>
                <w:szCs w:val="21"/>
              </w:rPr>
              <w:t>考核项目</w:t>
            </w:r>
          </w:p>
        </w:tc>
        <w:tc>
          <w:tcPr>
            <w:tcW w:w="4413" w:type="pct"/>
            <w:gridSpan w:val="5"/>
            <w:vAlign w:val="center"/>
          </w:tcPr>
          <w:p w:rsidR="006C660B" w:rsidRDefault="006C660B" w:rsidP="00C5206A">
            <w:pPr>
              <w:snapToGrid w:val="0"/>
              <w:jc w:val="center"/>
              <w:rPr>
                <w:rFonts w:ascii="Times New Roman"/>
                <w:b/>
                <w:szCs w:val="21"/>
              </w:rPr>
            </w:pPr>
            <w:r>
              <w:rPr>
                <w:rFonts w:ascii="Times New Roman" w:hint="eastAsia"/>
                <w:b/>
                <w:szCs w:val="21"/>
              </w:rPr>
              <w:t>评分标准</w:t>
            </w:r>
          </w:p>
        </w:tc>
      </w:tr>
      <w:tr w:rsidR="006C660B" w:rsidTr="00C5206A">
        <w:trPr>
          <w:trHeight w:val="20"/>
          <w:jc w:val="center"/>
        </w:trPr>
        <w:tc>
          <w:tcPr>
            <w:tcW w:w="587" w:type="pct"/>
            <w:vMerge/>
            <w:vAlign w:val="center"/>
          </w:tcPr>
          <w:p w:rsidR="006C660B" w:rsidRDefault="006C660B" w:rsidP="00C5206A">
            <w:pPr>
              <w:snapToGrid w:val="0"/>
              <w:rPr>
                <w:rFonts w:ascii="Times New Roman"/>
                <w:b/>
                <w:szCs w:val="21"/>
              </w:rPr>
            </w:pPr>
          </w:p>
        </w:tc>
        <w:tc>
          <w:tcPr>
            <w:tcW w:w="886" w:type="pct"/>
            <w:vAlign w:val="center"/>
          </w:tcPr>
          <w:p w:rsidR="006C660B" w:rsidRDefault="006C660B" w:rsidP="00C5206A">
            <w:pPr>
              <w:snapToGrid w:val="0"/>
              <w:jc w:val="center"/>
              <w:rPr>
                <w:rFonts w:ascii="Times New Roman"/>
                <w:b/>
                <w:szCs w:val="21"/>
              </w:rPr>
            </w:pPr>
            <w:r>
              <w:rPr>
                <w:rFonts w:ascii="Times New Roman" w:hint="eastAsia"/>
                <w:b/>
                <w:szCs w:val="21"/>
              </w:rPr>
              <w:t>优秀</w:t>
            </w:r>
          </w:p>
          <w:p w:rsidR="006C660B" w:rsidRDefault="006C660B" w:rsidP="00C5206A">
            <w:pPr>
              <w:snapToGrid w:val="0"/>
              <w:jc w:val="center"/>
              <w:rPr>
                <w:rFonts w:ascii="Times New Roman"/>
                <w:b/>
                <w:szCs w:val="21"/>
              </w:rPr>
            </w:pPr>
            <w:r>
              <w:rPr>
                <w:rFonts w:ascii="Times New Roman"/>
                <w:b/>
                <w:szCs w:val="21"/>
              </w:rPr>
              <w:t>(100&gt;x</w:t>
            </w:r>
            <w:r>
              <w:rPr>
                <w:rFonts w:hAnsi="宋体" w:hint="eastAsia"/>
                <w:b/>
                <w:szCs w:val="21"/>
              </w:rPr>
              <w:t>≥</w:t>
            </w:r>
            <w:r>
              <w:rPr>
                <w:rFonts w:ascii="Times New Roman"/>
                <w:b/>
                <w:szCs w:val="21"/>
              </w:rPr>
              <w:t>90)</w:t>
            </w:r>
          </w:p>
        </w:tc>
        <w:tc>
          <w:tcPr>
            <w:tcW w:w="886" w:type="pct"/>
            <w:vAlign w:val="center"/>
          </w:tcPr>
          <w:p w:rsidR="006C660B" w:rsidRDefault="006C660B" w:rsidP="00C5206A">
            <w:pPr>
              <w:snapToGrid w:val="0"/>
              <w:jc w:val="center"/>
              <w:rPr>
                <w:rFonts w:ascii="Times New Roman"/>
                <w:b/>
                <w:szCs w:val="21"/>
              </w:rPr>
            </w:pPr>
            <w:r>
              <w:rPr>
                <w:rFonts w:ascii="Times New Roman" w:hint="eastAsia"/>
                <w:b/>
                <w:szCs w:val="21"/>
              </w:rPr>
              <w:t>良好</w:t>
            </w:r>
          </w:p>
          <w:p w:rsidR="006C660B" w:rsidRDefault="006C660B" w:rsidP="00C5206A">
            <w:pPr>
              <w:snapToGrid w:val="0"/>
              <w:jc w:val="center"/>
              <w:rPr>
                <w:rFonts w:ascii="Times New Roman"/>
                <w:b/>
                <w:szCs w:val="21"/>
              </w:rPr>
            </w:pPr>
            <w:r>
              <w:rPr>
                <w:rFonts w:ascii="Times New Roman"/>
                <w:b/>
                <w:szCs w:val="21"/>
              </w:rPr>
              <w:t>(90&gt; x</w:t>
            </w:r>
            <w:r>
              <w:rPr>
                <w:rFonts w:hAnsi="宋体" w:hint="eastAsia"/>
                <w:b/>
                <w:szCs w:val="21"/>
              </w:rPr>
              <w:t>≥</w:t>
            </w:r>
            <w:r>
              <w:rPr>
                <w:rFonts w:ascii="Times New Roman"/>
                <w:b/>
                <w:szCs w:val="21"/>
              </w:rPr>
              <w:t>80)</w:t>
            </w:r>
          </w:p>
        </w:tc>
        <w:tc>
          <w:tcPr>
            <w:tcW w:w="886" w:type="pct"/>
            <w:vAlign w:val="center"/>
          </w:tcPr>
          <w:p w:rsidR="006C660B" w:rsidRDefault="006C660B" w:rsidP="00C5206A">
            <w:pPr>
              <w:snapToGrid w:val="0"/>
              <w:jc w:val="center"/>
              <w:rPr>
                <w:rFonts w:ascii="Times New Roman"/>
                <w:b/>
                <w:szCs w:val="21"/>
              </w:rPr>
            </w:pPr>
            <w:r>
              <w:rPr>
                <w:rFonts w:ascii="Times New Roman" w:hint="eastAsia"/>
                <w:b/>
                <w:szCs w:val="21"/>
              </w:rPr>
              <w:t>中等</w:t>
            </w:r>
          </w:p>
          <w:p w:rsidR="006C660B" w:rsidRDefault="006C660B" w:rsidP="00C5206A">
            <w:pPr>
              <w:snapToGrid w:val="0"/>
              <w:jc w:val="center"/>
              <w:rPr>
                <w:rFonts w:ascii="Times New Roman"/>
                <w:b/>
                <w:szCs w:val="21"/>
              </w:rPr>
            </w:pPr>
            <w:r>
              <w:rPr>
                <w:rFonts w:ascii="Times New Roman"/>
                <w:b/>
                <w:szCs w:val="21"/>
              </w:rPr>
              <w:t>(80&gt; x</w:t>
            </w:r>
            <w:r>
              <w:rPr>
                <w:rFonts w:hAnsi="宋体" w:hint="eastAsia"/>
                <w:b/>
                <w:szCs w:val="21"/>
              </w:rPr>
              <w:t>≥</w:t>
            </w:r>
            <w:r>
              <w:rPr>
                <w:rFonts w:ascii="Times New Roman"/>
                <w:b/>
                <w:szCs w:val="21"/>
              </w:rPr>
              <w:t>70)</w:t>
            </w:r>
          </w:p>
        </w:tc>
        <w:tc>
          <w:tcPr>
            <w:tcW w:w="886" w:type="pct"/>
            <w:vAlign w:val="center"/>
          </w:tcPr>
          <w:p w:rsidR="006C660B" w:rsidRDefault="006C660B" w:rsidP="00C5206A">
            <w:pPr>
              <w:snapToGrid w:val="0"/>
              <w:jc w:val="center"/>
              <w:rPr>
                <w:rFonts w:ascii="Times New Roman"/>
                <w:b/>
                <w:szCs w:val="21"/>
              </w:rPr>
            </w:pPr>
            <w:r>
              <w:rPr>
                <w:rFonts w:ascii="Times New Roman" w:hint="eastAsia"/>
                <w:b/>
                <w:szCs w:val="21"/>
              </w:rPr>
              <w:t>及格</w:t>
            </w:r>
          </w:p>
          <w:p w:rsidR="006C660B" w:rsidRDefault="006C660B" w:rsidP="00C5206A">
            <w:pPr>
              <w:snapToGrid w:val="0"/>
              <w:jc w:val="center"/>
              <w:rPr>
                <w:rFonts w:ascii="Times New Roman"/>
                <w:b/>
                <w:szCs w:val="21"/>
              </w:rPr>
            </w:pPr>
            <w:r>
              <w:rPr>
                <w:rFonts w:ascii="Times New Roman"/>
                <w:b/>
                <w:szCs w:val="21"/>
              </w:rPr>
              <w:t>(70&gt; x</w:t>
            </w:r>
            <w:r>
              <w:rPr>
                <w:rFonts w:hAnsi="宋体" w:hint="eastAsia"/>
                <w:b/>
                <w:szCs w:val="21"/>
              </w:rPr>
              <w:t>≥</w:t>
            </w:r>
            <w:r>
              <w:rPr>
                <w:rFonts w:ascii="Times New Roman"/>
                <w:b/>
                <w:szCs w:val="21"/>
              </w:rPr>
              <w:t>60)</w:t>
            </w:r>
          </w:p>
        </w:tc>
        <w:tc>
          <w:tcPr>
            <w:tcW w:w="869" w:type="pct"/>
            <w:vAlign w:val="center"/>
          </w:tcPr>
          <w:p w:rsidR="006C660B" w:rsidRDefault="006C660B" w:rsidP="00C5206A">
            <w:pPr>
              <w:snapToGrid w:val="0"/>
              <w:jc w:val="center"/>
              <w:rPr>
                <w:rFonts w:ascii="Times New Roman"/>
                <w:b/>
                <w:szCs w:val="21"/>
              </w:rPr>
            </w:pPr>
            <w:r>
              <w:rPr>
                <w:rFonts w:ascii="Times New Roman" w:hint="eastAsia"/>
                <w:b/>
                <w:szCs w:val="21"/>
              </w:rPr>
              <w:t>不及格</w:t>
            </w:r>
          </w:p>
          <w:p w:rsidR="006C660B" w:rsidRDefault="006C660B" w:rsidP="00C5206A">
            <w:pPr>
              <w:snapToGrid w:val="0"/>
              <w:jc w:val="center"/>
              <w:rPr>
                <w:rFonts w:ascii="Times New Roman"/>
                <w:b/>
                <w:szCs w:val="21"/>
              </w:rPr>
            </w:pPr>
            <w:r>
              <w:rPr>
                <w:rFonts w:ascii="Times New Roman"/>
                <w:b/>
                <w:szCs w:val="21"/>
              </w:rPr>
              <w:t>(x &lt;60)</w:t>
            </w:r>
          </w:p>
        </w:tc>
      </w:tr>
      <w:tr w:rsidR="006C660B" w:rsidTr="00C5206A">
        <w:trPr>
          <w:trHeight w:val="2179"/>
          <w:jc w:val="center"/>
        </w:trPr>
        <w:tc>
          <w:tcPr>
            <w:tcW w:w="587" w:type="pct"/>
            <w:vAlign w:val="center"/>
          </w:tcPr>
          <w:p w:rsidR="006C660B" w:rsidRPr="00991F6F" w:rsidRDefault="006C660B" w:rsidP="00C5206A">
            <w:pPr>
              <w:snapToGrid w:val="0"/>
              <w:spacing w:line="440" w:lineRule="exact"/>
              <w:jc w:val="center"/>
              <w:rPr>
                <w:rFonts w:ascii="Times New Roman"/>
                <w:szCs w:val="21"/>
              </w:rPr>
            </w:pPr>
            <w:r>
              <w:rPr>
                <w:rFonts w:ascii="Times New Roman" w:hint="eastAsia"/>
                <w:szCs w:val="21"/>
              </w:rPr>
              <w:t>课堂表现</w:t>
            </w:r>
          </w:p>
        </w:tc>
        <w:tc>
          <w:tcPr>
            <w:tcW w:w="886" w:type="pct"/>
            <w:vAlign w:val="center"/>
          </w:tcPr>
          <w:p w:rsidR="006C660B" w:rsidRPr="0054268F" w:rsidRDefault="006C660B" w:rsidP="00C5206A">
            <w:pPr>
              <w:rPr>
                <w:rFonts w:ascii="Times New Roman"/>
                <w:szCs w:val="21"/>
              </w:rPr>
            </w:pPr>
            <w:r>
              <w:rPr>
                <w:rFonts w:ascii="Times New Roman" w:hint="eastAsia"/>
                <w:szCs w:val="21"/>
              </w:rPr>
              <w:t>课上严格遵守课堂纪律，按要求完成课堂练习且正确率高，积极参与课堂讨论，讨论观点有新意，有见解，实验课不迟到早退，与老师积极互动。</w:t>
            </w:r>
          </w:p>
        </w:tc>
        <w:tc>
          <w:tcPr>
            <w:tcW w:w="886" w:type="pct"/>
            <w:vAlign w:val="center"/>
          </w:tcPr>
          <w:p w:rsidR="006C660B" w:rsidRPr="0054268F" w:rsidRDefault="006C660B" w:rsidP="00C5206A">
            <w:pPr>
              <w:rPr>
                <w:rFonts w:ascii="Times New Roman"/>
                <w:szCs w:val="21"/>
              </w:rPr>
            </w:pPr>
            <w:r>
              <w:rPr>
                <w:rFonts w:ascii="Times New Roman" w:hint="eastAsia"/>
                <w:szCs w:val="21"/>
              </w:rPr>
              <w:t>课上严格遵守课堂纪律，按要求完成课堂练习且正确率较高，积极参与课堂讨论，讨论观点有一定新意和见解，实验课不迟到早退，与老师积极互动。</w:t>
            </w:r>
          </w:p>
        </w:tc>
        <w:tc>
          <w:tcPr>
            <w:tcW w:w="886" w:type="pct"/>
            <w:vAlign w:val="center"/>
          </w:tcPr>
          <w:p w:rsidR="006C660B" w:rsidRPr="00BF27E7" w:rsidRDefault="006C660B" w:rsidP="00C5206A">
            <w:pPr>
              <w:rPr>
                <w:rFonts w:ascii="Times New Roman"/>
                <w:szCs w:val="21"/>
              </w:rPr>
            </w:pPr>
            <w:r>
              <w:rPr>
                <w:rFonts w:ascii="Times New Roman" w:hint="eastAsia"/>
                <w:szCs w:val="21"/>
              </w:rPr>
              <w:t>课上严格遵守课堂纪律，按要求完成课堂练习且有一定正确率，参与课堂讨论，讨论观点有一定新意和见解，实验课不迟到早退，与老师互动。</w:t>
            </w:r>
          </w:p>
        </w:tc>
        <w:tc>
          <w:tcPr>
            <w:tcW w:w="886" w:type="pct"/>
            <w:vAlign w:val="center"/>
          </w:tcPr>
          <w:p w:rsidR="006C660B" w:rsidRPr="00BF27E7" w:rsidRDefault="006C660B" w:rsidP="00C5206A">
            <w:pPr>
              <w:rPr>
                <w:rFonts w:ascii="Times New Roman"/>
                <w:szCs w:val="21"/>
              </w:rPr>
            </w:pPr>
            <w:r>
              <w:rPr>
                <w:rFonts w:ascii="Times New Roman" w:hint="eastAsia"/>
                <w:szCs w:val="21"/>
              </w:rPr>
              <w:t>课上严格遵守课堂纪律，按要求完成课堂练习且基本正确率，参与课堂讨论，讨论观点基本的新意和见解，实验课不迟到早退，与老师偶尔互动。</w:t>
            </w:r>
          </w:p>
        </w:tc>
        <w:tc>
          <w:tcPr>
            <w:tcW w:w="869" w:type="pct"/>
            <w:vAlign w:val="center"/>
          </w:tcPr>
          <w:p w:rsidR="006C660B" w:rsidRPr="00BF27E7" w:rsidRDefault="006C660B" w:rsidP="00C5206A">
            <w:pPr>
              <w:rPr>
                <w:rFonts w:ascii="Times New Roman"/>
                <w:szCs w:val="21"/>
              </w:rPr>
            </w:pPr>
            <w:r>
              <w:rPr>
                <w:rFonts w:hAnsi="宋体" w:hint="eastAsia"/>
                <w:szCs w:val="24"/>
              </w:rPr>
              <w:t>课上不遵守课堂纪律，不参与课堂讨论，未按要求完成课堂练习或正确率低。实验课缺课。</w:t>
            </w:r>
            <w:r w:rsidRPr="00291A91">
              <w:rPr>
                <w:rFonts w:ascii="Times New Roman"/>
                <w:szCs w:val="21"/>
              </w:rPr>
              <w:t xml:space="preserve"> </w:t>
            </w:r>
          </w:p>
        </w:tc>
      </w:tr>
      <w:tr w:rsidR="006C660B" w:rsidRPr="0031110A" w:rsidTr="00C5206A">
        <w:trPr>
          <w:trHeight w:val="2179"/>
          <w:jc w:val="center"/>
        </w:trPr>
        <w:tc>
          <w:tcPr>
            <w:tcW w:w="587" w:type="pct"/>
            <w:vAlign w:val="center"/>
          </w:tcPr>
          <w:p w:rsidR="006C660B" w:rsidRDefault="006C660B" w:rsidP="00C5206A">
            <w:pPr>
              <w:snapToGrid w:val="0"/>
              <w:spacing w:line="440" w:lineRule="exact"/>
              <w:jc w:val="center"/>
              <w:rPr>
                <w:rFonts w:ascii="Times New Roman"/>
                <w:szCs w:val="21"/>
              </w:rPr>
            </w:pPr>
            <w:r>
              <w:rPr>
                <w:rFonts w:ascii="Times New Roman" w:hint="eastAsia"/>
                <w:szCs w:val="21"/>
              </w:rPr>
              <w:t>平时作业</w:t>
            </w:r>
          </w:p>
        </w:tc>
        <w:tc>
          <w:tcPr>
            <w:tcW w:w="886" w:type="pct"/>
            <w:vAlign w:val="center"/>
          </w:tcPr>
          <w:p w:rsidR="006C660B" w:rsidRDefault="006C660B" w:rsidP="00C5206A">
            <w:pPr>
              <w:rPr>
                <w:rFonts w:ascii="Times New Roman"/>
                <w:szCs w:val="21"/>
              </w:rPr>
            </w:pPr>
            <w:r w:rsidRPr="00291A91">
              <w:rPr>
                <w:rFonts w:ascii="Times New Roman" w:hint="eastAsia"/>
                <w:sz w:val="21"/>
                <w:szCs w:val="21"/>
              </w:rPr>
              <w:t>按照</w:t>
            </w:r>
            <w:r>
              <w:rPr>
                <w:rFonts w:ascii="Times New Roman" w:hint="eastAsia"/>
                <w:sz w:val="21"/>
                <w:szCs w:val="21"/>
              </w:rPr>
              <w:t>作业</w:t>
            </w:r>
            <w:r w:rsidRPr="00291A91">
              <w:rPr>
                <w:rFonts w:ascii="Times New Roman" w:hint="eastAsia"/>
                <w:sz w:val="21"/>
                <w:szCs w:val="21"/>
              </w:rPr>
              <w:t>目标完成，步骤完整、数据详实、</w:t>
            </w:r>
            <w:r>
              <w:rPr>
                <w:rFonts w:ascii="Times New Roman" w:hint="eastAsia"/>
                <w:sz w:val="21"/>
                <w:szCs w:val="21"/>
              </w:rPr>
              <w:t>按时提交。</w:t>
            </w:r>
          </w:p>
        </w:tc>
        <w:tc>
          <w:tcPr>
            <w:tcW w:w="886" w:type="pct"/>
            <w:vAlign w:val="center"/>
          </w:tcPr>
          <w:p w:rsidR="006C660B" w:rsidRDefault="006C660B" w:rsidP="00C5206A">
            <w:pPr>
              <w:rPr>
                <w:rFonts w:ascii="Times New Roman"/>
                <w:szCs w:val="21"/>
              </w:rPr>
            </w:pPr>
            <w:r w:rsidRPr="00291A91">
              <w:rPr>
                <w:rFonts w:ascii="Times New Roman" w:hint="eastAsia"/>
                <w:sz w:val="21"/>
                <w:szCs w:val="21"/>
              </w:rPr>
              <w:t>按照</w:t>
            </w:r>
            <w:r>
              <w:rPr>
                <w:rFonts w:ascii="Times New Roman" w:hint="eastAsia"/>
                <w:sz w:val="21"/>
                <w:szCs w:val="21"/>
              </w:rPr>
              <w:t>作业</w:t>
            </w:r>
            <w:r w:rsidRPr="00291A91">
              <w:rPr>
                <w:rFonts w:ascii="Times New Roman" w:hint="eastAsia"/>
                <w:sz w:val="21"/>
                <w:szCs w:val="21"/>
              </w:rPr>
              <w:t>目标完成，步骤</w:t>
            </w:r>
            <w:r>
              <w:rPr>
                <w:rFonts w:ascii="Times New Roman" w:hint="eastAsia"/>
                <w:sz w:val="21"/>
                <w:szCs w:val="21"/>
              </w:rPr>
              <w:t>基本</w:t>
            </w:r>
            <w:r w:rsidRPr="00291A91">
              <w:rPr>
                <w:rFonts w:ascii="Times New Roman" w:hint="eastAsia"/>
                <w:sz w:val="21"/>
                <w:szCs w:val="21"/>
              </w:rPr>
              <w:t>完整、数据</w:t>
            </w:r>
            <w:r>
              <w:rPr>
                <w:rFonts w:ascii="Times New Roman" w:hint="eastAsia"/>
                <w:sz w:val="21"/>
                <w:szCs w:val="21"/>
              </w:rPr>
              <w:t>基本</w:t>
            </w:r>
            <w:r w:rsidRPr="00291A91">
              <w:rPr>
                <w:rFonts w:ascii="Times New Roman" w:hint="eastAsia"/>
                <w:sz w:val="21"/>
                <w:szCs w:val="21"/>
              </w:rPr>
              <w:t>详实</w:t>
            </w:r>
            <w:r>
              <w:rPr>
                <w:rFonts w:ascii="Times New Roman" w:hint="eastAsia"/>
                <w:sz w:val="21"/>
                <w:szCs w:val="21"/>
              </w:rPr>
              <w:t>、按时提交。</w:t>
            </w:r>
            <w:r>
              <w:rPr>
                <w:rFonts w:ascii="Times New Roman" w:hint="eastAsia"/>
                <w:sz w:val="21"/>
                <w:szCs w:val="21"/>
              </w:rPr>
              <w:t xml:space="preserve"> </w:t>
            </w:r>
          </w:p>
        </w:tc>
        <w:tc>
          <w:tcPr>
            <w:tcW w:w="886" w:type="pct"/>
            <w:vAlign w:val="center"/>
          </w:tcPr>
          <w:p w:rsidR="006C660B" w:rsidRDefault="006C660B" w:rsidP="00C5206A">
            <w:pPr>
              <w:rPr>
                <w:rFonts w:ascii="Times New Roman"/>
                <w:szCs w:val="21"/>
              </w:rPr>
            </w:pPr>
            <w:r w:rsidRPr="00291A91">
              <w:rPr>
                <w:rFonts w:hint="eastAsia"/>
                <w:sz w:val="21"/>
                <w:szCs w:val="21"/>
              </w:rPr>
              <w:t>按照</w:t>
            </w:r>
            <w:r>
              <w:rPr>
                <w:rFonts w:hint="eastAsia"/>
                <w:sz w:val="21"/>
                <w:szCs w:val="21"/>
              </w:rPr>
              <w:t>作业</w:t>
            </w:r>
            <w:r w:rsidRPr="00291A91">
              <w:rPr>
                <w:rFonts w:hint="eastAsia"/>
                <w:sz w:val="21"/>
                <w:szCs w:val="21"/>
              </w:rPr>
              <w:t>目标完成，步骤完整，缺乏数据支撑，</w:t>
            </w:r>
            <w:r>
              <w:rPr>
                <w:rFonts w:hint="eastAsia"/>
                <w:sz w:val="21"/>
                <w:szCs w:val="21"/>
              </w:rPr>
              <w:t>按时提交</w:t>
            </w:r>
            <w:r>
              <w:rPr>
                <w:rFonts w:ascii="Times New Roman" w:hint="eastAsia"/>
                <w:sz w:val="21"/>
                <w:szCs w:val="21"/>
              </w:rPr>
              <w:t xml:space="preserve"> </w:t>
            </w:r>
          </w:p>
        </w:tc>
        <w:tc>
          <w:tcPr>
            <w:tcW w:w="886" w:type="pct"/>
            <w:vAlign w:val="center"/>
          </w:tcPr>
          <w:p w:rsidR="006C660B" w:rsidRDefault="006C660B" w:rsidP="00C5206A">
            <w:pPr>
              <w:rPr>
                <w:rFonts w:ascii="Times New Roman"/>
                <w:szCs w:val="21"/>
              </w:rPr>
            </w:pPr>
            <w:r w:rsidRPr="00291A91">
              <w:rPr>
                <w:rFonts w:hint="eastAsia"/>
                <w:sz w:val="21"/>
                <w:szCs w:val="21"/>
              </w:rPr>
              <w:t>按照</w:t>
            </w:r>
            <w:r>
              <w:rPr>
                <w:rFonts w:hint="eastAsia"/>
                <w:sz w:val="21"/>
                <w:szCs w:val="21"/>
              </w:rPr>
              <w:t>作业</w:t>
            </w:r>
            <w:r w:rsidRPr="00291A91">
              <w:rPr>
                <w:rFonts w:hint="eastAsia"/>
                <w:sz w:val="21"/>
                <w:szCs w:val="21"/>
              </w:rPr>
              <w:t>目标完成，步骤描述不完整，缺乏数据支撑，</w:t>
            </w:r>
            <w:r>
              <w:rPr>
                <w:rFonts w:hint="eastAsia"/>
                <w:sz w:val="21"/>
                <w:szCs w:val="21"/>
              </w:rPr>
              <w:t>按时提交</w:t>
            </w:r>
            <w:r>
              <w:rPr>
                <w:rFonts w:ascii="Times New Roman" w:hint="eastAsia"/>
                <w:sz w:val="21"/>
                <w:szCs w:val="21"/>
              </w:rPr>
              <w:t xml:space="preserve"> </w:t>
            </w:r>
          </w:p>
        </w:tc>
        <w:tc>
          <w:tcPr>
            <w:tcW w:w="869" w:type="pct"/>
            <w:vAlign w:val="center"/>
          </w:tcPr>
          <w:p w:rsidR="006C660B" w:rsidRDefault="006C660B" w:rsidP="00C5206A">
            <w:pPr>
              <w:rPr>
                <w:rFonts w:hAnsi="宋体"/>
                <w:szCs w:val="24"/>
              </w:rPr>
            </w:pPr>
            <w:r w:rsidRPr="00291A91">
              <w:rPr>
                <w:rFonts w:hint="eastAsia"/>
                <w:sz w:val="21"/>
                <w:szCs w:val="21"/>
              </w:rPr>
              <w:t>未按照</w:t>
            </w:r>
            <w:r>
              <w:rPr>
                <w:rFonts w:hint="eastAsia"/>
                <w:sz w:val="21"/>
                <w:szCs w:val="21"/>
              </w:rPr>
              <w:t>作业</w:t>
            </w:r>
            <w:r w:rsidRPr="00291A91">
              <w:rPr>
                <w:rFonts w:hint="eastAsia"/>
                <w:sz w:val="21"/>
                <w:szCs w:val="21"/>
              </w:rPr>
              <w:t>目标完成</w:t>
            </w:r>
            <w:r>
              <w:rPr>
                <w:rFonts w:hint="eastAsia"/>
                <w:sz w:val="21"/>
                <w:szCs w:val="21"/>
              </w:rPr>
              <w:t>，缺乏步骤描述、数据支撑，未按时提交。</w:t>
            </w:r>
          </w:p>
        </w:tc>
      </w:tr>
      <w:tr w:rsidR="006C660B" w:rsidRPr="0031110A" w:rsidTr="00C5206A">
        <w:trPr>
          <w:trHeight w:val="2179"/>
          <w:jc w:val="center"/>
        </w:trPr>
        <w:tc>
          <w:tcPr>
            <w:tcW w:w="587" w:type="pct"/>
            <w:vAlign w:val="center"/>
          </w:tcPr>
          <w:p w:rsidR="006C660B" w:rsidRPr="00D0457E" w:rsidRDefault="006C660B" w:rsidP="00C5206A">
            <w:pPr>
              <w:snapToGrid w:val="0"/>
              <w:spacing w:line="440" w:lineRule="exact"/>
              <w:jc w:val="center"/>
              <w:rPr>
                <w:rFonts w:ascii="Times New Roman"/>
                <w:sz w:val="21"/>
                <w:szCs w:val="21"/>
              </w:rPr>
            </w:pPr>
            <w:r>
              <w:rPr>
                <w:rFonts w:ascii="Times New Roman" w:hint="eastAsia"/>
                <w:sz w:val="21"/>
                <w:szCs w:val="21"/>
              </w:rPr>
              <w:t>课程论文</w:t>
            </w:r>
          </w:p>
        </w:tc>
        <w:tc>
          <w:tcPr>
            <w:tcW w:w="886" w:type="pct"/>
            <w:vAlign w:val="center"/>
          </w:tcPr>
          <w:p w:rsidR="006C660B" w:rsidRPr="00D0457E" w:rsidRDefault="006C660B" w:rsidP="00C5206A">
            <w:pPr>
              <w:rPr>
                <w:rFonts w:ascii="Times New Roman"/>
                <w:sz w:val="21"/>
                <w:szCs w:val="21"/>
              </w:rPr>
            </w:pPr>
            <w:r w:rsidRPr="00D0457E">
              <w:rPr>
                <w:rFonts w:ascii="Times New Roman" w:hint="eastAsia"/>
                <w:sz w:val="21"/>
                <w:szCs w:val="21"/>
              </w:rPr>
              <w:t>掌握算法基础知识和常用相关算法如分治算法、贪心算法、动态规划算法等设计思想，能熟练使用相关知识并解决问题。</w:t>
            </w:r>
          </w:p>
        </w:tc>
        <w:tc>
          <w:tcPr>
            <w:tcW w:w="886" w:type="pct"/>
            <w:vAlign w:val="center"/>
          </w:tcPr>
          <w:p w:rsidR="006C660B" w:rsidRPr="00D0457E" w:rsidRDefault="006C660B" w:rsidP="00C5206A">
            <w:pPr>
              <w:rPr>
                <w:rFonts w:ascii="Times New Roman"/>
                <w:sz w:val="21"/>
                <w:szCs w:val="21"/>
              </w:rPr>
            </w:pPr>
            <w:r w:rsidRPr="00D0457E">
              <w:rPr>
                <w:rFonts w:ascii="Times New Roman" w:hint="eastAsia"/>
                <w:sz w:val="21"/>
                <w:szCs w:val="21"/>
              </w:rPr>
              <w:t>掌握算法基础知识和常用相关算法如分治算法、贪心算法、动态规划算法等设计思想，能使用相关知识并解决问题。</w:t>
            </w:r>
          </w:p>
        </w:tc>
        <w:tc>
          <w:tcPr>
            <w:tcW w:w="886" w:type="pct"/>
            <w:vAlign w:val="center"/>
          </w:tcPr>
          <w:p w:rsidR="006C660B" w:rsidRPr="00D0457E" w:rsidRDefault="006C660B" w:rsidP="00C5206A">
            <w:pPr>
              <w:rPr>
                <w:rFonts w:ascii="Times New Roman"/>
                <w:sz w:val="21"/>
                <w:szCs w:val="21"/>
              </w:rPr>
            </w:pPr>
            <w:r w:rsidRPr="00D0457E">
              <w:rPr>
                <w:rFonts w:ascii="Times New Roman" w:hint="eastAsia"/>
                <w:sz w:val="21"/>
                <w:szCs w:val="21"/>
              </w:rPr>
              <w:t>掌握算法基础知识和常用相关算法如分治算法、贪心算法、动态规划算法等设计思想，能在一定程度上使用相关知识并解决问题。</w:t>
            </w:r>
          </w:p>
        </w:tc>
        <w:tc>
          <w:tcPr>
            <w:tcW w:w="886" w:type="pct"/>
            <w:vAlign w:val="center"/>
          </w:tcPr>
          <w:p w:rsidR="006C660B" w:rsidRPr="00D0457E" w:rsidRDefault="006C660B" w:rsidP="00C5206A">
            <w:pPr>
              <w:rPr>
                <w:rFonts w:ascii="Times New Roman"/>
                <w:sz w:val="21"/>
                <w:szCs w:val="21"/>
              </w:rPr>
            </w:pPr>
            <w:r w:rsidRPr="00D0457E">
              <w:rPr>
                <w:rFonts w:ascii="Times New Roman" w:hint="eastAsia"/>
                <w:sz w:val="21"/>
                <w:szCs w:val="21"/>
              </w:rPr>
              <w:t>掌握算法基础知识和常用相关算法如分治算法、贪心算法、动态规划算法等设计思想，能部分使用相关知识并解决问题。</w:t>
            </w:r>
          </w:p>
        </w:tc>
        <w:tc>
          <w:tcPr>
            <w:tcW w:w="869" w:type="pct"/>
            <w:vAlign w:val="center"/>
          </w:tcPr>
          <w:p w:rsidR="006C660B" w:rsidRPr="00D0457E" w:rsidRDefault="006C660B" w:rsidP="00C5206A">
            <w:pPr>
              <w:rPr>
                <w:rFonts w:ascii="Times New Roman"/>
                <w:sz w:val="21"/>
                <w:szCs w:val="21"/>
              </w:rPr>
            </w:pPr>
            <w:r w:rsidRPr="00D0457E">
              <w:rPr>
                <w:rFonts w:ascii="Times New Roman" w:hint="eastAsia"/>
                <w:sz w:val="21"/>
                <w:szCs w:val="21"/>
              </w:rPr>
              <w:t>未掌握算法基础知识和常用相关算法如分治算法、贪心算法、动态规划算法等设计思想，无法使用相关知识并解决问题。</w:t>
            </w:r>
          </w:p>
        </w:tc>
      </w:tr>
    </w:tbl>
    <w:p w:rsidR="006C660B" w:rsidRPr="006C660B" w:rsidRDefault="006C660B">
      <w:pPr>
        <w:snapToGrid w:val="0"/>
        <w:spacing w:line="400" w:lineRule="exact"/>
        <w:ind w:firstLineChars="200" w:firstLine="480"/>
        <w:rPr>
          <w:rFonts w:ascii="Times New Roman" w:cs="Times New Roman"/>
          <w:sz w:val="24"/>
          <w:szCs w:val="24"/>
        </w:rPr>
      </w:pPr>
    </w:p>
    <w:p w:rsidR="00B2302A" w:rsidRPr="00B2302A" w:rsidRDefault="00B2302A">
      <w:pPr>
        <w:snapToGrid w:val="0"/>
        <w:spacing w:line="400" w:lineRule="exact"/>
        <w:ind w:firstLineChars="200" w:firstLine="480"/>
        <w:rPr>
          <w:rFonts w:ascii="Times New Roman" w:cs="Times New Roman"/>
          <w:sz w:val="24"/>
          <w:szCs w:val="24"/>
        </w:rPr>
      </w:pPr>
    </w:p>
    <w:p w:rsidR="00E13D13" w:rsidRDefault="00E13D13" w:rsidP="00B2302A">
      <w:pPr>
        <w:pStyle w:val="2"/>
        <w:kinsoku w:val="0"/>
        <w:overflowPunct w:val="0"/>
        <w:snapToGrid w:val="0"/>
        <w:spacing w:before="0" w:afterLines="50" w:after="120"/>
        <w:ind w:left="0"/>
        <w:rPr>
          <w:rFonts w:ascii="Times New Roman" w:eastAsia="黑体" w:cs="Times New Roman"/>
        </w:rPr>
      </w:pPr>
      <w:r>
        <w:rPr>
          <w:rFonts w:ascii="Times New Roman" w:eastAsia="黑体" w:cs="Times New Roman" w:hint="eastAsia"/>
        </w:rPr>
        <w:t>五、其它说明</w:t>
      </w:r>
    </w:p>
    <w:p w:rsidR="00E13D13" w:rsidRDefault="00B2302A">
      <w:pPr>
        <w:snapToGrid w:val="0"/>
        <w:spacing w:line="400" w:lineRule="exact"/>
        <w:ind w:firstLineChars="200" w:firstLine="480"/>
        <w:rPr>
          <w:rFonts w:ascii="Times New Roman" w:cs="Times New Roman"/>
          <w:color w:val="000000"/>
          <w:sz w:val="24"/>
          <w:szCs w:val="24"/>
        </w:rPr>
      </w:pPr>
      <w:r w:rsidRPr="009271F7">
        <w:rPr>
          <w:rFonts w:ascii="Times New Roman" w:cs="Times New Roman" w:hint="eastAsia"/>
          <w:sz w:val="24"/>
          <w:szCs w:val="24"/>
        </w:rPr>
        <w:t>本课程大纲依据</w:t>
      </w:r>
      <w:r w:rsidRPr="009271F7">
        <w:rPr>
          <w:rFonts w:ascii="Times New Roman" w:cs="Times New Roman"/>
          <w:sz w:val="24"/>
          <w:szCs w:val="24"/>
        </w:rPr>
        <w:t>2023</w:t>
      </w:r>
      <w:r w:rsidRPr="009271F7">
        <w:rPr>
          <w:rFonts w:ascii="Times New Roman" w:cs="Times New Roman" w:hint="eastAsia"/>
          <w:sz w:val="24"/>
          <w:szCs w:val="24"/>
        </w:rPr>
        <w:t>版计算机科学与技术、物联网工程、数据科学与大数据技术专业人才培养方案，由大数据与智能工程学院计算机科学与技术系、物联网工程系、数据科学与大数据技术系讨论制定，大数据与智能工程学院教学工作委员会审定，教务处审核批准，自</w:t>
      </w:r>
      <w:r w:rsidRPr="009271F7">
        <w:rPr>
          <w:rFonts w:ascii="Times New Roman" w:cs="Times New Roman"/>
          <w:sz w:val="24"/>
          <w:szCs w:val="24"/>
        </w:rPr>
        <w:t>2023</w:t>
      </w:r>
      <w:r w:rsidRPr="009271F7">
        <w:rPr>
          <w:rFonts w:ascii="Times New Roman" w:cs="Times New Roman" w:hint="eastAsia"/>
          <w:sz w:val="24"/>
          <w:szCs w:val="24"/>
        </w:rPr>
        <w:t>级开始执行。</w:t>
      </w:r>
    </w:p>
    <w:p w:rsidR="00E13D13" w:rsidRDefault="00E13D13">
      <w:pPr>
        <w:snapToGrid w:val="0"/>
        <w:spacing w:line="400" w:lineRule="exact"/>
        <w:ind w:firstLineChars="200" w:firstLine="440"/>
        <w:rPr>
          <w:rFonts w:ascii="Times New Roman" w:cs="Times New Roman"/>
          <w:color w:val="FF0000"/>
          <w:szCs w:val="21"/>
        </w:rPr>
      </w:pPr>
    </w:p>
    <w:sectPr w:rsidR="00E13D13">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DED" w:rsidRDefault="00701DED">
      <w:pPr>
        <w:rPr>
          <w:rFonts w:ascii="Times New Roman" w:cs="Times New Roman"/>
          <w:sz w:val="24"/>
          <w:szCs w:val="24"/>
        </w:rPr>
      </w:pPr>
      <w:r>
        <w:rPr>
          <w:rFonts w:ascii="Times New Roman" w:cs="Times New Roman"/>
          <w:sz w:val="24"/>
          <w:szCs w:val="24"/>
        </w:rPr>
        <w:separator/>
      </w:r>
    </w:p>
  </w:endnote>
  <w:endnote w:type="continuationSeparator" w:id="0">
    <w:p w:rsidR="00701DED" w:rsidRDefault="00701DED">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PingFang S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ingFang-SC-Regular">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D13" w:rsidRDefault="004010DE">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D13" w:rsidRDefault="00E13D13">
                          <w:pPr>
                            <w:pStyle w:val="ab"/>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" filled="f" stroked="f">
              <v:textbox style="mso-fit-shape-to-text:t" inset="0,0,0,0">
                <w:txbxContent>
                  <w:p w:rsidR="00E13D13" w:rsidRDefault="00E13D13">
                    <w:pPr>
                      <w:pStyle w:val="ab"/>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DED" w:rsidRDefault="00701DED">
      <w:pPr>
        <w:rPr>
          <w:rFonts w:ascii="Times New Roman" w:cs="Times New Roman"/>
          <w:sz w:val="24"/>
          <w:szCs w:val="24"/>
        </w:rPr>
      </w:pPr>
      <w:r>
        <w:rPr>
          <w:rFonts w:ascii="Times New Roman" w:cs="Times New Roman"/>
          <w:sz w:val="24"/>
          <w:szCs w:val="24"/>
        </w:rPr>
        <w:separator/>
      </w:r>
    </w:p>
  </w:footnote>
  <w:footnote w:type="continuationSeparator" w:id="0">
    <w:p w:rsidR="00701DED" w:rsidRDefault="00701DED">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D5A0D7F2"/>
    <w:lvl w:ilvl="0">
      <w:start w:val="1"/>
      <w:numFmt w:val="decimal"/>
      <w:lvlText w:val="%1."/>
      <w:lvlJc w:val="left"/>
      <w:pPr>
        <w:tabs>
          <w:tab w:val="num" w:pos="2040"/>
        </w:tabs>
        <w:ind w:leftChars="800" w:left="2040" w:hangingChars="200" w:hanging="360"/>
      </w:pPr>
    </w:lvl>
  </w:abstractNum>
  <w:abstractNum w:abstractNumId="7" w15:restartNumberingAfterBreak="0">
    <w:nsid w:val="FFFFFF7D"/>
    <w:multiLevelType w:val="singleLevel"/>
    <w:tmpl w:val="0FFE0756"/>
    <w:lvl w:ilvl="0">
      <w:start w:val="1"/>
      <w:numFmt w:val="decimal"/>
      <w:lvlText w:val="%1."/>
      <w:lvlJc w:val="left"/>
      <w:pPr>
        <w:tabs>
          <w:tab w:val="num" w:pos="1620"/>
        </w:tabs>
        <w:ind w:leftChars="600" w:left="1620" w:hangingChars="200" w:hanging="360"/>
      </w:pPr>
    </w:lvl>
  </w:abstractNum>
  <w:abstractNum w:abstractNumId="8" w15:restartNumberingAfterBreak="0">
    <w:nsid w:val="FFFFFF7E"/>
    <w:multiLevelType w:val="singleLevel"/>
    <w:tmpl w:val="453C964A"/>
    <w:lvl w:ilvl="0">
      <w:start w:val="1"/>
      <w:numFmt w:val="decimal"/>
      <w:lvlText w:val="%1."/>
      <w:lvlJc w:val="left"/>
      <w:pPr>
        <w:tabs>
          <w:tab w:val="num" w:pos="1200"/>
        </w:tabs>
        <w:ind w:leftChars="400" w:left="1200" w:hangingChars="200" w:hanging="360"/>
      </w:pPr>
    </w:lvl>
  </w:abstractNum>
  <w:abstractNum w:abstractNumId="9" w15:restartNumberingAfterBreak="0">
    <w:nsid w:val="FFFFFF7F"/>
    <w:multiLevelType w:val="singleLevel"/>
    <w:tmpl w:val="B328A96C"/>
    <w:lvl w:ilvl="0">
      <w:start w:val="1"/>
      <w:numFmt w:val="decimal"/>
      <w:lvlText w:val="%1."/>
      <w:lvlJc w:val="left"/>
      <w:pPr>
        <w:tabs>
          <w:tab w:val="num" w:pos="780"/>
        </w:tabs>
        <w:ind w:leftChars="200" w:left="780" w:hangingChars="200" w:hanging="360"/>
      </w:pPr>
    </w:lvl>
  </w:abstractNum>
  <w:abstractNum w:abstractNumId="10" w15:restartNumberingAfterBreak="0">
    <w:nsid w:val="FFFFFF80"/>
    <w:multiLevelType w:val="singleLevel"/>
    <w:tmpl w:val="B7A8427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1" w15:restartNumberingAfterBreak="0">
    <w:nsid w:val="FFFFFF81"/>
    <w:multiLevelType w:val="singleLevel"/>
    <w:tmpl w:val="BC72FD9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2" w15:restartNumberingAfterBreak="0">
    <w:nsid w:val="FFFFFF82"/>
    <w:multiLevelType w:val="singleLevel"/>
    <w:tmpl w:val="506EDA8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3" w15:restartNumberingAfterBreak="0">
    <w:nsid w:val="FFFFFF83"/>
    <w:multiLevelType w:val="singleLevel"/>
    <w:tmpl w:val="18B2C95C"/>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4" w15:restartNumberingAfterBreak="0">
    <w:nsid w:val="FFFFFF88"/>
    <w:multiLevelType w:val="singleLevel"/>
    <w:tmpl w:val="D5B2C8F4"/>
    <w:lvl w:ilvl="0">
      <w:start w:val="1"/>
      <w:numFmt w:val="decimal"/>
      <w:lvlText w:val="%1."/>
      <w:lvlJc w:val="left"/>
      <w:pPr>
        <w:tabs>
          <w:tab w:val="num" w:pos="360"/>
        </w:tabs>
        <w:ind w:left="360" w:hangingChars="200" w:hanging="360"/>
      </w:pPr>
    </w:lvl>
  </w:abstractNum>
  <w:abstractNum w:abstractNumId="15" w15:restartNumberingAfterBreak="0">
    <w:nsid w:val="FFFFFF89"/>
    <w:multiLevelType w:val="singleLevel"/>
    <w:tmpl w:val="16EE2036"/>
    <w:lvl w:ilvl="0">
      <w:start w:val="1"/>
      <w:numFmt w:val="bullet"/>
      <w:lvlText w:val=""/>
      <w:lvlJc w:val="left"/>
      <w:pPr>
        <w:tabs>
          <w:tab w:val="num" w:pos="360"/>
        </w:tabs>
        <w:ind w:left="360" w:hangingChars="20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18"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19" w15:restartNumberingAfterBreak="0">
    <w:nsid w:val="283244AF"/>
    <w:multiLevelType w:val="multilevel"/>
    <w:tmpl w:val="407C3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13360C"/>
    <w:multiLevelType w:val="multilevel"/>
    <w:tmpl w:val="50CCF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22" w15:restartNumberingAfterBreak="0">
    <w:nsid w:val="35780B9E"/>
    <w:multiLevelType w:val="multilevel"/>
    <w:tmpl w:val="AB927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abstractNum w:abstractNumId="24" w15:restartNumberingAfterBreak="0">
    <w:nsid w:val="625515AE"/>
    <w:multiLevelType w:val="multilevel"/>
    <w:tmpl w:val="AC9A1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3372E0"/>
    <w:multiLevelType w:val="multilevel"/>
    <w:tmpl w:val="98903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 w:numId="12">
    <w:abstractNumId w:val="25"/>
  </w:num>
  <w:num w:numId="13">
    <w:abstractNumId w:val="24"/>
  </w:num>
  <w:num w:numId="14">
    <w:abstractNumId w:val="20"/>
  </w:num>
  <w:num w:numId="15">
    <w:abstractNumId w:val="19"/>
  </w:num>
  <w:num w:numId="1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3ZGRkZDZmZjVlOTBkZDdmMTE1M2IwYjA4MmE4NTEifQ=="/>
  </w:docVars>
  <w:rsids>
    <w:rsidRoot w:val="006A6B20"/>
    <w:rsid w:val="000464A2"/>
    <w:rsid w:val="000E4A50"/>
    <w:rsid w:val="0010062F"/>
    <w:rsid w:val="0012238A"/>
    <w:rsid w:val="00154EA0"/>
    <w:rsid w:val="00160C9D"/>
    <w:rsid w:val="0018081D"/>
    <w:rsid w:val="001A0EA2"/>
    <w:rsid w:val="001B1FAD"/>
    <w:rsid w:val="002026E2"/>
    <w:rsid w:val="002359F0"/>
    <w:rsid w:val="002414BF"/>
    <w:rsid w:val="00314B56"/>
    <w:rsid w:val="003434BB"/>
    <w:rsid w:val="00381A7F"/>
    <w:rsid w:val="003F7A15"/>
    <w:rsid w:val="004010DE"/>
    <w:rsid w:val="00442E7F"/>
    <w:rsid w:val="004508F7"/>
    <w:rsid w:val="004919DE"/>
    <w:rsid w:val="004D1AD8"/>
    <w:rsid w:val="004D4318"/>
    <w:rsid w:val="004E0979"/>
    <w:rsid w:val="00526599"/>
    <w:rsid w:val="00590C8A"/>
    <w:rsid w:val="005B53D2"/>
    <w:rsid w:val="005C1521"/>
    <w:rsid w:val="005C1E77"/>
    <w:rsid w:val="005F5571"/>
    <w:rsid w:val="00663779"/>
    <w:rsid w:val="006673BF"/>
    <w:rsid w:val="006A6B20"/>
    <w:rsid w:val="006C660B"/>
    <w:rsid w:val="00701DED"/>
    <w:rsid w:val="007C0F4F"/>
    <w:rsid w:val="00802745"/>
    <w:rsid w:val="00841DD4"/>
    <w:rsid w:val="008673BD"/>
    <w:rsid w:val="00891FE9"/>
    <w:rsid w:val="008C0255"/>
    <w:rsid w:val="009271F7"/>
    <w:rsid w:val="009436BF"/>
    <w:rsid w:val="009709D9"/>
    <w:rsid w:val="009E4492"/>
    <w:rsid w:val="00A47459"/>
    <w:rsid w:val="00AB00E9"/>
    <w:rsid w:val="00AB68DD"/>
    <w:rsid w:val="00B2302A"/>
    <w:rsid w:val="00B30F78"/>
    <w:rsid w:val="00BD0A84"/>
    <w:rsid w:val="00C77988"/>
    <w:rsid w:val="00CB6F5B"/>
    <w:rsid w:val="00CC3457"/>
    <w:rsid w:val="00CD515A"/>
    <w:rsid w:val="00D31522"/>
    <w:rsid w:val="00D626ED"/>
    <w:rsid w:val="00DE7138"/>
    <w:rsid w:val="00DF4C8A"/>
    <w:rsid w:val="00E05680"/>
    <w:rsid w:val="00E13D13"/>
    <w:rsid w:val="00E62A19"/>
    <w:rsid w:val="00EC2DD8"/>
    <w:rsid w:val="00F53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F3B4EE"/>
  <w14:defaultImageDpi w14:val="0"/>
  <w15:docId w15:val="{5FA0454A-FA3A-40AB-9C75-88F5A195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5">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Normal Table" w:semiHidden="1" w:unhideWhenUsed="1"/>
    <w:lsdException w:name="No List" w:semiHidden="1" w:unhideWhenUsed="1" w:qFormat="0"/>
    <w:lsdException w:name="Outline List 1" w:qFormat="0"/>
    <w:lsdException w:name="Outline List 2" w:qFormat="0"/>
    <w:lsdException w:name="Outline List 3"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0"/>
    <w:lsdException w:name="Table Grid" w:uiPriority="39"/>
    <w:lsdException w:name="Table Theme" w:semiHidden="1" w:unhideWhenUsed="1"/>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atentStyles>
  <w:style w:type="paragraph" w:default="1" w:styleId="a">
    <w:name w:val="Normal"/>
    <w:uiPriority w:val="1"/>
    <w:qFormat/>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宋体" w:cs="宋体"/>
      <w:b/>
      <w:bCs/>
      <w:kern w:val="44"/>
      <w:sz w:val="44"/>
      <w:szCs w:val="44"/>
    </w:rPr>
  </w:style>
  <w:style w:type="character" w:customStyle="1" w:styleId="20">
    <w:name w:val="标题 2 字符"/>
    <w:basedOn w:val="a0"/>
    <w:link w:val="2"/>
    <w:uiPriority w:val="9"/>
    <w:unhideWhenUsed/>
    <w:locked/>
    <w:rPr>
      <w:rFonts w:ascii="Cambria" w:hAnsi="Cambria" w:cs="Times New Roman"/>
      <w:b/>
      <w:sz w:val="32"/>
      <w:szCs w:val="32"/>
    </w:rPr>
  </w:style>
  <w:style w:type="character" w:customStyle="1" w:styleId="30">
    <w:name w:val="标题 3 字符"/>
    <w:basedOn w:val="a0"/>
    <w:link w:val="3"/>
    <w:uiPriority w:val="9"/>
    <w:semiHidden/>
    <w:locked/>
    <w:rPr>
      <w:rFonts w:ascii="宋体" w:cs="宋体"/>
      <w:b/>
      <w:bCs/>
      <w:kern w:val="0"/>
      <w:sz w:val="32"/>
      <w:szCs w:val="32"/>
    </w:rPr>
  </w:style>
  <w:style w:type="character" w:customStyle="1" w:styleId="link-new">
    <w:name w:val="link-new"/>
    <w:basedOn w:val="a0"/>
    <w:unhideWhenUsed/>
    <w:qFormat/>
    <w:rPr>
      <w:rFonts w:cs="Times New Roman"/>
    </w:rPr>
  </w:style>
  <w:style w:type="character" w:styleId="a3">
    <w:name w:val="Strong"/>
    <w:basedOn w:val="a0"/>
    <w:uiPriority w:val="99"/>
    <w:qFormat/>
    <w:rPr>
      <w:rFonts w:cs="Times New Roman"/>
      <w:b/>
    </w:rPr>
  </w:style>
  <w:style w:type="character" w:styleId="a4">
    <w:name w:val="annotation reference"/>
    <w:basedOn w:val="a0"/>
    <w:uiPriority w:val="99"/>
    <w:unhideWhenUsed/>
    <w:rPr>
      <w:rFonts w:cs="Times New Roman"/>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rFonts w:cs="Times New Roman"/>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rFonts w:cs="Times New Roman"/>
      <w:sz w:val="22"/>
      <w:szCs w:val="22"/>
    </w:rPr>
  </w:style>
  <w:style w:type="paragraph" w:styleId="a7">
    <w:name w:val="annotation text"/>
    <w:basedOn w:val="a"/>
    <w:link w:val="13"/>
    <w:uiPriority w:val="99"/>
    <w:unhideWhenUsed/>
    <w:qFormat/>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szCs w:val="22"/>
    </w:rPr>
  </w:style>
  <w:style w:type="character" w:customStyle="1" w:styleId="6">
    <w:name w:val="批注文字 字符6"/>
    <w:basedOn w:val="a0"/>
    <w:uiPriority w:val="99"/>
    <w:semiHidden/>
    <w:rPr>
      <w:rFonts w:ascii="宋体" w:cs="宋体"/>
      <w:kern w:val="0"/>
      <w:sz w:val="22"/>
      <w:szCs w:val="22"/>
    </w:rPr>
  </w:style>
  <w:style w:type="character" w:customStyle="1" w:styleId="5">
    <w:name w:val="批注文字 字符5"/>
    <w:basedOn w:val="a0"/>
    <w:uiPriority w:val="99"/>
    <w:semiHidden/>
    <w:rPr>
      <w:rFonts w:ascii="宋体" w:cs="宋体"/>
      <w:kern w:val="0"/>
      <w:sz w:val="22"/>
      <w:szCs w:val="22"/>
    </w:rPr>
  </w:style>
  <w:style w:type="character" w:customStyle="1" w:styleId="4">
    <w:name w:val="批注文字 字符4"/>
    <w:basedOn w:val="a0"/>
    <w:uiPriority w:val="99"/>
    <w:semiHidden/>
    <w:rPr>
      <w:rFonts w:ascii="宋体" w:cs="宋体"/>
      <w:kern w:val="0"/>
      <w:sz w:val="22"/>
      <w:szCs w:val="22"/>
    </w:rPr>
  </w:style>
  <w:style w:type="character" w:customStyle="1" w:styleId="31">
    <w:name w:val="批注文字 字符3"/>
    <w:basedOn w:val="a0"/>
    <w:uiPriority w:val="99"/>
    <w:qFormat/>
    <w:rPr>
      <w:rFonts w:ascii="宋体" w:cs="宋体"/>
      <w:kern w:val="0"/>
      <w:sz w:val="22"/>
      <w:szCs w:val="22"/>
    </w:rPr>
  </w:style>
  <w:style w:type="character" w:customStyle="1" w:styleId="21">
    <w:name w:val="批注文字 字符2"/>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szCs w:val="22"/>
    </w:rPr>
  </w:style>
  <w:style w:type="character" w:customStyle="1" w:styleId="60">
    <w:name w:val="正文文本 字符6"/>
    <w:basedOn w:val="a0"/>
    <w:uiPriority w:val="99"/>
    <w:semiHidden/>
    <w:rPr>
      <w:rFonts w:ascii="宋体" w:cs="宋体"/>
      <w:kern w:val="0"/>
      <w:sz w:val="22"/>
      <w:szCs w:val="22"/>
    </w:rPr>
  </w:style>
  <w:style w:type="character" w:customStyle="1" w:styleId="50">
    <w:name w:val="正文文本 字符5"/>
    <w:basedOn w:val="a0"/>
    <w:uiPriority w:val="99"/>
    <w:semiHidden/>
    <w:rPr>
      <w:rFonts w:ascii="宋体" w:cs="宋体"/>
      <w:kern w:val="0"/>
      <w:sz w:val="22"/>
      <w:szCs w:val="22"/>
    </w:rPr>
  </w:style>
  <w:style w:type="character" w:customStyle="1" w:styleId="40">
    <w:name w:val="正文文本 字符4"/>
    <w:basedOn w:val="a0"/>
    <w:uiPriority w:val="99"/>
    <w:semiHidden/>
    <w:rPr>
      <w:rFonts w:ascii="宋体" w:cs="宋体"/>
      <w:kern w:val="0"/>
      <w:sz w:val="22"/>
      <w:szCs w:val="22"/>
    </w:rPr>
  </w:style>
  <w:style w:type="character" w:customStyle="1" w:styleId="32">
    <w:name w:val="正文文本 字符3"/>
    <w:basedOn w:val="a0"/>
    <w:uiPriority w:val="99"/>
    <w:semiHidden/>
    <w:rPr>
      <w:rFonts w:ascii="宋体" w:cs="宋体"/>
      <w:kern w:val="0"/>
      <w:sz w:val="22"/>
      <w:szCs w:val="22"/>
    </w:rPr>
  </w:style>
  <w:style w:type="character" w:customStyle="1" w:styleId="22">
    <w:name w:val="正文文本 字符2"/>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character" w:customStyle="1" w:styleId="61">
    <w:name w:val="批注框文本 字符6"/>
    <w:basedOn w:val="a0"/>
    <w:uiPriority w:val="99"/>
    <w:semiHidden/>
    <w:rPr>
      <w:rFonts w:ascii="宋体" w:cs="宋体"/>
      <w:kern w:val="0"/>
      <w:sz w:val="18"/>
      <w:szCs w:val="18"/>
    </w:rPr>
  </w:style>
  <w:style w:type="character" w:customStyle="1" w:styleId="51">
    <w:name w:val="批注框文本 字符5"/>
    <w:basedOn w:val="a0"/>
    <w:uiPriority w:val="99"/>
    <w:semiHidden/>
    <w:rPr>
      <w:rFonts w:ascii="宋体" w:cs="宋体"/>
      <w:kern w:val="0"/>
      <w:sz w:val="18"/>
      <w:szCs w:val="18"/>
    </w:rPr>
  </w:style>
  <w:style w:type="character" w:customStyle="1" w:styleId="41">
    <w:name w:val="批注框文本 字符4"/>
    <w:basedOn w:val="a0"/>
    <w:uiPriority w:val="99"/>
    <w:semiHidden/>
    <w:rPr>
      <w:rFonts w:ascii="宋体" w:cs="宋体"/>
      <w:kern w:val="0"/>
      <w:sz w:val="18"/>
      <w:szCs w:val="18"/>
    </w:rPr>
  </w:style>
  <w:style w:type="character" w:customStyle="1" w:styleId="33">
    <w:name w:val="批注框文本 字符3"/>
    <w:basedOn w:val="a0"/>
    <w:uiPriority w:val="99"/>
    <w:semiHidden/>
    <w:rPr>
      <w:rFonts w:ascii="宋体" w:cs="宋体"/>
      <w:kern w:val="0"/>
      <w:sz w:val="18"/>
      <w:szCs w:val="18"/>
    </w:rPr>
  </w:style>
  <w:style w:type="character" w:customStyle="1" w:styleId="23">
    <w:name w:val="批注框文本 字符2"/>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locked/>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locked/>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99"/>
    <w:qFormat/>
    <w:pPr>
      <w:spacing w:before="154"/>
      <w:ind w:left="220" w:hanging="360"/>
    </w:pPr>
    <w:rPr>
      <w:sz w:val="24"/>
      <w:szCs w:val="24"/>
    </w:rPr>
  </w:style>
  <w:style w:type="character" w:customStyle="1" w:styleId="Char1">
    <w:name w:val="批注文字 Char1"/>
    <w:uiPriority w:val="99"/>
    <w:semiHidden/>
    <w:rsid w:val="003F7A15"/>
    <w:rPr>
      <w:rFonts w:ascii="宋体"/>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558692">
      <w:bodyDiv w:val="1"/>
      <w:marLeft w:val="0"/>
      <w:marRight w:val="0"/>
      <w:marTop w:val="0"/>
      <w:marBottom w:val="0"/>
      <w:divBdr>
        <w:top w:val="none" w:sz="0" w:space="0" w:color="auto"/>
        <w:left w:val="none" w:sz="0" w:space="0" w:color="auto"/>
        <w:bottom w:val="none" w:sz="0" w:space="0" w:color="auto"/>
        <w:right w:val="none" w:sz="0" w:space="0" w:color="auto"/>
      </w:divBdr>
    </w:div>
    <w:div w:id="543054794">
      <w:bodyDiv w:val="1"/>
      <w:marLeft w:val="0"/>
      <w:marRight w:val="0"/>
      <w:marTop w:val="0"/>
      <w:marBottom w:val="0"/>
      <w:divBdr>
        <w:top w:val="none" w:sz="0" w:space="0" w:color="auto"/>
        <w:left w:val="none" w:sz="0" w:space="0" w:color="auto"/>
        <w:bottom w:val="none" w:sz="0" w:space="0" w:color="auto"/>
        <w:right w:val="none" w:sz="0" w:space="0" w:color="auto"/>
      </w:divBdr>
    </w:div>
    <w:div w:id="888537188">
      <w:bodyDiv w:val="1"/>
      <w:marLeft w:val="0"/>
      <w:marRight w:val="0"/>
      <w:marTop w:val="0"/>
      <w:marBottom w:val="0"/>
      <w:divBdr>
        <w:top w:val="none" w:sz="0" w:space="0" w:color="auto"/>
        <w:left w:val="none" w:sz="0" w:space="0" w:color="auto"/>
        <w:bottom w:val="none" w:sz="0" w:space="0" w:color="auto"/>
        <w:right w:val="none" w:sz="0" w:space="0" w:color="auto"/>
      </w:divBdr>
    </w:div>
    <w:div w:id="1539467295">
      <w:bodyDiv w:val="1"/>
      <w:marLeft w:val="0"/>
      <w:marRight w:val="0"/>
      <w:marTop w:val="0"/>
      <w:marBottom w:val="0"/>
      <w:divBdr>
        <w:top w:val="none" w:sz="0" w:space="0" w:color="auto"/>
        <w:left w:val="none" w:sz="0" w:space="0" w:color="auto"/>
        <w:bottom w:val="none" w:sz="0" w:space="0" w:color="auto"/>
        <w:right w:val="none" w:sz="0" w:space="0" w:color="auto"/>
      </w:divBdr>
    </w:div>
    <w:div w:id="190271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19</cp:revision>
  <dcterms:created xsi:type="dcterms:W3CDTF">2024-04-28T08:34:00Z</dcterms:created>
  <dcterms:modified xsi:type="dcterms:W3CDTF">2024-04-28T16:03:00Z</dcterms:modified>
</cp:coreProperties>
</file>